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77"/>
        <w:gridCol w:w="4711"/>
      </w:tblGrid>
      <w:tr w:rsidR="004E4B7C" w:rsidTr="00186E0A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8E1D03" w:rsidP="00186E0A">
            <w:pPr>
              <w:pStyle w:val="Default"/>
              <w:spacing w:line="360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Numer postępowania: ZTSL/4</w:t>
            </w:r>
            <w:r w:rsidR="004E4B7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/ KON /2017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967176">
            <w:pPr>
              <w:pStyle w:val="Default"/>
              <w:tabs>
                <w:tab w:val="left" w:pos="2865"/>
              </w:tabs>
              <w:spacing w:line="360" w:lineRule="auto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>Rzeszów, 2017.</w:t>
            </w:r>
            <w:r w:rsidR="00A46F5C" w:rsidRPr="00A46F5C">
              <w:rPr>
                <w:rFonts w:ascii="Calibri" w:hAnsi="Calibri" w:cs="Calibri"/>
                <w:color w:val="auto"/>
                <w:sz w:val="22"/>
                <w:szCs w:val="22"/>
              </w:rPr>
              <w:t>11</w:t>
            </w: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967176">
              <w:rPr>
                <w:rFonts w:ascii="Calibri" w:hAnsi="Calibri" w:cs="Calibri"/>
                <w:color w:val="auto"/>
                <w:sz w:val="22"/>
                <w:szCs w:val="22"/>
              </w:rPr>
              <w:t>30</w:t>
            </w:r>
          </w:p>
        </w:tc>
      </w:tr>
    </w:tbl>
    <w:p w:rsidR="004E4B7C" w:rsidRPr="00186E0A" w:rsidRDefault="004E4B7C" w:rsidP="004E4B7C">
      <w:pPr>
        <w:spacing w:after="0" w:line="360" w:lineRule="auto"/>
        <w:jc w:val="center"/>
        <w:rPr>
          <w:b/>
          <w:bCs/>
          <w:sz w:val="16"/>
          <w:szCs w:val="16"/>
          <w:lang w:eastAsia="pl-PL"/>
        </w:rPr>
      </w:pPr>
    </w:p>
    <w:p w:rsidR="004E4B7C" w:rsidRDefault="004E4B7C" w:rsidP="004E4B7C">
      <w:pPr>
        <w:spacing w:after="0" w:line="360" w:lineRule="auto"/>
        <w:jc w:val="center"/>
        <w:rPr>
          <w:lang w:eastAsia="pl-PL"/>
        </w:rPr>
      </w:pPr>
      <w:r>
        <w:rPr>
          <w:b/>
          <w:bCs/>
          <w:lang w:eastAsia="pl-PL"/>
        </w:rPr>
        <w:t xml:space="preserve">ZAPYTANIE OFERTOWE </w:t>
      </w:r>
    </w:p>
    <w:p w:rsidR="004E4B7C" w:rsidRDefault="004E4B7C" w:rsidP="004E4B7C">
      <w:pPr>
        <w:suppressAutoHyphens w:val="0"/>
        <w:spacing w:after="0" w:line="360" w:lineRule="auto"/>
        <w:jc w:val="center"/>
        <w:rPr>
          <w:b/>
          <w:lang w:eastAsia="pl-PL"/>
        </w:rPr>
      </w:pPr>
      <w:r>
        <w:rPr>
          <w:b/>
          <w:lang w:eastAsia="pl-PL"/>
        </w:rPr>
        <w:t xml:space="preserve">na świadczenie usługi realizacji zajęć z przedmiotu „Prawo celne Unii Europejskiej” </w:t>
      </w:r>
      <w:r w:rsidR="003067D9">
        <w:rPr>
          <w:rFonts w:asciiTheme="minorHAnsi" w:hAnsiTheme="minorHAnsi"/>
          <w:b/>
        </w:rPr>
        <w:t xml:space="preserve">– prowadzonych w języku angielskim - </w:t>
      </w:r>
      <w:r>
        <w:rPr>
          <w:b/>
          <w:lang w:eastAsia="pl-PL"/>
        </w:rPr>
        <w:t xml:space="preserve">dla studentów i studentek </w:t>
      </w:r>
      <w:r w:rsidR="00890237">
        <w:rPr>
          <w:b/>
          <w:lang w:eastAsia="pl-PL"/>
        </w:rPr>
        <w:t xml:space="preserve">studiów stacjonarnych </w:t>
      </w:r>
      <w:r>
        <w:rPr>
          <w:b/>
          <w:lang w:eastAsia="pl-PL"/>
        </w:rPr>
        <w:t>Wyższej Szkoły Prawa i Administracji Rzeszowskiej Szkoły Wyższej z siedzibą w Rzeszowie w ramach projektu „</w:t>
      </w:r>
      <w:r>
        <w:rPr>
          <w:rFonts w:ascii="Arial" w:hAnsi="Arial" w:cs="Arial"/>
          <w:b/>
          <w:sz w:val="20"/>
          <w:szCs w:val="20"/>
        </w:rPr>
        <w:t>Zarządzanie Transportem – Spedycją – Logistyką – Twój patent na sukces w warunkach konkurencyjności</w:t>
      </w:r>
      <w:r>
        <w:rPr>
          <w:b/>
          <w:lang w:eastAsia="pl-PL"/>
        </w:rPr>
        <w:t>”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0"/>
        <w:gridCol w:w="7508"/>
      </w:tblGrid>
      <w:tr w:rsidR="004E4B7C" w:rsidTr="00186E0A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I. Nazwa i adres Zamawiającego</w:t>
            </w:r>
          </w:p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Wyższa Szkoła Prawa i Administracji Rzeszowska Szkoła Wyższa z siedzibą w Rzeszowie, ul. Cegielniana 14, 35-310 Rzeszów</w:t>
            </w:r>
          </w:p>
          <w:p w:rsidR="004E4B7C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Style w:val="Hipercze"/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e- mail:</w:t>
            </w:r>
            <w:r>
              <w:rPr>
                <w:rStyle w:val="Hipercze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ipacholarz@wspia.eu</w:t>
            </w:r>
          </w:p>
          <w:p w:rsidR="004E4B7C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strony internetowej na której dostępne jest zapytanie ofertowe:</w:t>
            </w:r>
          </w:p>
          <w:p w:rsidR="004E4B7C" w:rsidRDefault="00FB667F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7" w:history="1">
              <w:r w:rsidR="004E4B7C">
                <w:rPr>
                  <w:rStyle w:val="Hipercze"/>
                  <w:rFonts w:asciiTheme="minorHAnsi" w:eastAsia="Calibri" w:hAnsiTheme="minorHAnsi" w:cstheme="minorHAnsi"/>
                  <w:color w:val="auto"/>
                  <w:sz w:val="22"/>
                  <w:szCs w:val="22"/>
                </w:rPr>
                <w:t>www.wspia.eu</w:t>
              </w:r>
            </w:hyperlink>
          </w:p>
          <w:p w:rsidR="004E4B7C" w:rsidRDefault="00FB667F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hyperlink r:id="rId8" w:history="1">
              <w:r w:rsidR="004E4B7C">
                <w:rPr>
                  <w:rStyle w:val="Hipercze"/>
                  <w:rFonts w:asciiTheme="minorHAnsi" w:eastAsia="Calibri" w:hAnsiTheme="minorHAnsi" w:cstheme="minorHAnsi"/>
                  <w:color w:val="auto"/>
                  <w:sz w:val="22"/>
                  <w:szCs w:val="22"/>
                </w:rPr>
                <w:t>https://bazakonkurencyjnosci.funduszeeuropejskie.gov.pl/</w:t>
              </w:r>
            </w:hyperlink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</w:tr>
      <w:tr w:rsidR="004E4B7C" w:rsidTr="00186E0A"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II. Tryb wyboru oferty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 xml:space="preserve">Postępowanie o udzielenie zamówienia prowadzone jest w oparciu o Wytyczne w zakresie </w:t>
            </w:r>
            <w:proofErr w:type="spellStart"/>
            <w:r>
              <w:rPr>
                <w:rFonts w:cs="Calibri"/>
                <w:szCs w:val="22"/>
                <w:lang w:eastAsia="pl-PL"/>
              </w:rPr>
              <w:t>kwalifikowalności</w:t>
            </w:r>
            <w:proofErr w:type="spellEnd"/>
            <w:r>
              <w:rPr>
                <w:rFonts w:cs="Calibri"/>
                <w:szCs w:val="22"/>
                <w:lang w:eastAsia="pl-PL"/>
              </w:rPr>
              <w:t xml:space="preserve"> wydatków w ramach Europejskiego Funduszu Rozwoju Regionalnego, Europejskiego Funduszu Społecznego oraz Funduszu Spójności na lata 2014 – 2020 </w:t>
            </w:r>
            <w:r>
              <w:rPr>
                <w:rFonts w:cs="Calibri"/>
                <w:b/>
                <w:szCs w:val="22"/>
                <w:u w:val="single"/>
                <w:lang w:eastAsia="pl-PL"/>
              </w:rPr>
              <w:t>w oparciu o reguły dotyczące zasady konkurencyjności.</w:t>
            </w:r>
          </w:p>
          <w:p w:rsidR="004E4B7C" w:rsidRDefault="004E4B7C" w:rsidP="00186E0A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</w:rPr>
              <w:t>Do niniejszego trybu nie stosuje się przepisów Ustawy Prawo Zamówień Publicznych</w:t>
            </w:r>
          </w:p>
        </w:tc>
      </w:tr>
      <w:tr w:rsidR="004E4B7C" w:rsidTr="00186E0A">
        <w:trPr>
          <w:trHeight w:val="673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III. Przedmiot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Style w:val="Hipercze"/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Style w:val="Hipercze"/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Kody CPV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color w:val="FF0000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80000000-4 Usługi edukacyjne i szkoleniowe</w:t>
            </w:r>
          </w:p>
        </w:tc>
      </w:tr>
      <w:tr w:rsidR="004E4B7C" w:rsidTr="00186E0A">
        <w:trPr>
          <w:trHeight w:val="1003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IV. Opis przedmiotu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Pr="004E4B7C" w:rsidRDefault="004E4B7C" w:rsidP="00017852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4E4B7C">
              <w:rPr>
                <w:rFonts w:asciiTheme="minorHAnsi" w:hAnsiTheme="minorHAnsi" w:cstheme="minorHAnsi"/>
                <w:sz w:val="22"/>
                <w:szCs w:val="22"/>
              </w:rPr>
              <w:t xml:space="preserve">Przedmiotem zamówienia jest </w:t>
            </w:r>
            <w:r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świadczenie usługi z </w:t>
            </w:r>
            <w:r w:rsidR="008E1D03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realizacji zajęć z </w:t>
            </w:r>
            <w:r w:rsidRPr="003067D9">
              <w:rPr>
                <w:rFonts w:asciiTheme="minorHAnsi" w:hAnsiTheme="minorHAnsi"/>
                <w:b/>
                <w:sz w:val="22"/>
                <w:szCs w:val="22"/>
              </w:rPr>
              <w:t xml:space="preserve">przedmiotu „Prawo celne Unii Europejskiej” </w:t>
            </w:r>
            <w:r w:rsidR="003067D9" w:rsidRPr="003067D9">
              <w:rPr>
                <w:rFonts w:asciiTheme="minorHAnsi" w:hAnsiTheme="minorHAnsi"/>
                <w:b/>
                <w:sz w:val="22"/>
                <w:szCs w:val="22"/>
              </w:rPr>
              <w:t xml:space="preserve">– prowadzonych w języku angielskim - </w:t>
            </w:r>
            <w:r w:rsidRPr="003067D9">
              <w:rPr>
                <w:rFonts w:asciiTheme="minorHAnsi" w:hAnsiTheme="minorHAnsi"/>
                <w:b/>
                <w:sz w:val="22"/>
                <w:szCs w:val="22"/>
              </w:rPr>
              <w:t>dla</w:t>
            </w:r>
            <w:r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studentów i studentek </w:t>
            </w:r>
            <w:r w:rsidR="008E1D03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 roku studiów </w:t>
            </w:r>
            <w:r w:rsidR="005F12C4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stacjonarnych </w:t>
            </w:r>
            <w:r w:rsidR="008E1D03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drugiego stopnia </w:t>
            </w:r>
            <w:r w:rsidR="00D65071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na kierunku Administracja </w:t>
            </w:r>
            <w:r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Wyższej</w:t>
            </w:r>
            <w:r w:rsidRPr="004E4B7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Szkoły Prawa</w:t>
            </w:r>
            <w:r w:rsidR="00D6507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4E4B7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 Administracji Rzeszowskiej Szkoły Wyższej w ramach projektu „Zarządzanie Transportem – Spedycją – Logistyką – Twój patent na sukces w warunkach konkurencyjności” </w:t>
            </w:r>
            <w:r w:rsidRPr="004E4B7C">
              <w:rPr>
                <w:rFonts w:asciiTheme="minorHAnsi" w:hAnsiTheme="minorHAnsi" w:cstheme="minorHAnsi"/>
                <w:sz w:val="22"/>
                <w:szCs w:val="22"/>
              </w:rPr>
              <w:t>współfinansowanego ze środków Europejskiego Funduszu Społecznego w ramach Programu Operacyjnego Wiedza Edukacja Rozwój na lata 2014-2020.</w:t>
            </w:r>
          </w:p>
        </w:tc>
      </w:tr>
      <w:tr w:rsidR="004E4B7C" w:rsidTr="00186E0A">
        <w:trPr>
          <w:trHeight w:val="42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 xml:space="preserve">V. Szczegółowy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opis przedmiotu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 xml:space="preserve">Szczegółowy opis przedmiotu zamówienia stanowi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Załącznik nr 1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do niniejszego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zapytania.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nie dopuszcza składania ofert częściowych. </w:t>
            </w:r>
          </w:p>
        </w:tc>
      </w:tr>
      <w:tr w:rsidR="004E4B7C" w:rsidTr="00186E0A">
        <w:trPr>
          <w:trHeight w:val="42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VI. Warunki udziału w postępowaniu wraz z opisem dokonywania oceny ich spełnienia</w:t>
            </w:r>
          </w:p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Istotne warunki zamówienia:</w:t>
            </w:r>
          </w:p>
          <w:p w:rsidR="004E4B7C" w:rsidRDefault="004E4B7C" w:rsidP="004E4B7C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Wykonawca będzie zobowiązany do oznakowania wszystkich dokumentów przekazywanych Zamawiającemu, zgodnie z aktualnie obowiązującymi zasadami Podręcznika wnioskodawcy i beneficjenta programów polityki spójności 2014-2020 w zakresie informacji i promocji. </w:t>
            </w:r>
          </w:p>
          <w:p w:rsidR="004E4B7C" w:rsidRDefault="004E4B7C" w:rsidP="004E4B7C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 udzielenie zamówienia mogą ubiegać się Wykonawcy, którzy posiadają niezbędną wiedzę, doświadczenie i uprawnienia do wykonania zamówienia, w szczególności: nie są w stanie upadłości bądź likwidacji.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Wykonawcy nie spełniający ww. warunków zostaną odrzuceni.</w:t>
            </w:r>
          </w:p>
        </w:tc>
      </w:tr>
      <w:tr w:rsidR="004E4B7C" w:rsidTr="00186E0A">
        <w:trPr>
          <w:trHeight w:val="688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VII. Informacje o wykluczeniu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Z udziału w postępowaniu wyłączeni są wykonawcy, którzy są powiązani z Zamawiającym osobowo lub kapitałowo. 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Przez powiązania kapitałowe lub osobowe rozumie się wzajemne powiązania między Zamawiającym lub osobami upoważnionymi do zaciągania zobowiązań w imieniu Zamawiającego lub osobami wykonującymi w imieniu Zamawiającego czynności związane z przygotowaniem i przeprowadzeniem procedury wyboru Wykonawcy a Wykonawcą, polegające w szczególności na: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uczestniczeniu w spółce, jako wspólnik spółki cywilnej lub spółki osobowej,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posiadaniu udziałów lub co najmniej 10% akcji,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pełnieniu funkcji członka organu nadzorczego lub zarządzającego, prokurenta, pełnomocnika, </w:t>
            </w:r>
          </w:p>
          <w:p w:rsidR="004E4B7C" w:rsidRDefault="004E4B7C" w:rsidP="004E4B7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 xml:space="preserve">W związku z powyższym Wykonawca jest zobowiązany do podpisania stosownego oświadczenia, określonego w załączniku nr 2 do zapytania ofertowego. </w:t>
            </w:r>
          </w:p>
          <w:p w:rsidR="004E4B7C" w:rsidRDefault="004E4B7C" w:rsidP="00186E0A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u w:val="single"/>
                <w:lang w:eastAsia="pl-PL"/>
              </w:rPr>
            </w:pPr>
            <w:r>
              <w:rPr>
                <w:b/>
                <w:u w:val="single"/>
                <w:lang w:eastAsia="pl-PL"/>
              </w:rPr>
              <w:t xml:space="preserve">Oferenci, którzy nie podpiszą ww. oświadczenia, bądź też są powiązani </w:t>
            </w:r>
            <w:r>
              <w:rPr>
                <w:b/>
                <w:u w:val="single"/>
                <w:lang w:eastAsia="pl-PL"/>
              </w:rPr>
              <w:br/>
              <w:t xml:space="preserve">z Zamawiającym we wskazanym zakresie zostaną wykluczeni, </w:t>
            </w:r>
            <w:r>
              <w:rPr>
                <w:b/>
                <w:u w:val="single"/>
                <w:lang w:eastAsia="pl-PL"/>
              </w:rPr>
              <w:br/>
            </w:r>
            <w:r>
              <w:rPr>
                <w:b/>
                <w:u w:val="single"/>
                <w:lang w:eastAsia="pl-PL"/>
              </w:rPr>
              <w:lastRenderedPageBreak/>
              <w:t>a ich oferta odrzucona.</w:t>
            </w:r>
          </w:p>
        </w:tc>
      </w:tr>
      <w:tr w:rsidR="004E4B7C" w:rsidTr="00186E0A">
        <w:trPr>
          <w:trHeight w:val="70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IX. Wadium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nie wymaga od Wykonawców wniesienia wadium.</w:t>
            </w:r>
          </w:p>
        </w:tc>
      </w:tr>
      <w:tr w:rsidR="004E4B7C" w:rsidTr="00186E0A">
        <w:trPr>
          <w:trHeight w:val="70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X. Oferta częściowa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nie dopuszcza składania ofert częściowych.</w:t>
            </w:r>
          </w:p>
        </w:tc>
      </w:tr>
      <w:tr w:rsidR="004E4B7C" w:rsidTr="00186E0A">
        <w:trPr>
          <w:trHeight w:val="83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XI. Termin wykonania zamówienia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D03" w:rsidRPr="00A46F5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>Przedmiot zamówienia będzie realizowany w terminach</w:t>
            </w:r>
            <w:r w:rsidR="00AB6C02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</w:p>
          <w:p w:rsidR="008E1D03" w:rsidRPr="008E1D03" w:rsidRDefault="00A46F5C" w:rsidP="00017852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highlight w:val="red"/>
              </w:rPr>
            </w:pP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>zgodnie z harmonogramem zajęć dla studentów 1 roku studiów II stopnia</w:t>
            </w:r>
            <w:r w:rsidR="00AB6C0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 stacjonarnych</w:t>
            </w: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kierunek </w:t>
            </w:r>
            <w:r w:rsidR="00017852">
              <w:rPr>
                <w:rFonts w:ascii="Calibri" w:hAnsi="Calibri" w:cs="Calibri"/>
                <w:color w:val="auto"/>
                <w:sz w:val="22"/>
                <w:szCs w:val="22"/>
              </w:rPr>
              <w:t>A</w:t>
            </w:r>
            <w:r w:rsidRPr="00A46F5C">
              <w:rPr>
                <w:rFonts w:ascii="Calibri" w:hAnsi="Calibri" w:cs="Calibri"/>
                <w:color w:val="auto"/>
                <w:sz w:val="22"/>
                <w:szCs w:val="22"/>
              </w:rPr>
              <w:t>dministracja, specjalność Zarządzanie Transportem – Spedycja – Logistyką.</w:t>
            </w:r>
          </w:p>
        </w:tc>
      </w:tr>
      <w:tr w:rsidR="004E4B7C" w:rsidTr="00186E0A">
        <w:trPr>
          <w:trHeight w:val="112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XII. Przygotowanie Oferty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0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Oferta powinna być złożona (pocztą lub osobiście; decyduje data wpływu) do dnia </w:t>
            </w:r>
            <w:r w:rsidRPr="0089023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2017.</w:t>
            </w:r>
            <w:r w:rsidR="00A46F5C" w:rsidRPr="0089023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12</w:t>
            </w:r>
            <w:r w:rsidRPr="0089023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  <w:r w:rsidR="00A46F5C" w:rsidRPr="0089023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0</w:t>
            </w:r>
            <w:r w:rsidR="00890237" w:rsidRPr="0089023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8</w:t>
            </w:r>
            <w:r w:rsidRPr="00890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godziny </w:t>
            </w:r>
            <w:r w:rsidRPr="0089023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9:00</w:t>
            </w:r>
            <w:r w:rsidRPr="008902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formie pisemnej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siedzibie Zamawiającego: Wyższa Szkoła Prawa i Administracji Rzeszowska Szkoła Wyższa z siedzibą </w:t>
            </w:r>
            <w:r w:rsidR="008E1D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Rzeszowie, ul. Cegielniana 14, 35-310 Rzeszów,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zamkniętej kopercie z dopiskiem: </w:t>
            </w:r>
          </w:p>
          <w:p w:rsidR="004E4B7C" w:rsidRPr="003067D9" w:rsidRDefault="004E4B7C" w:rsidP="00186E0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067D9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,,</w:t>
            </w:r>
            <w:r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ZTSL/</w:t>
            </w:r>
            <w:r w:rsidR="008E1D03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4</w:t>
            </w:r>
            <w:r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 KON /2017</w:t>
            </w:r>
          </w:p>
          <w:p w:rsidR="004E4B7C" w:rsidRPr="00890237" w:rsidRDefault="004E4B7C" w:rsidP="00186E0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Oferta na świadczenie usługi realizacji zajęć</w:t>
            </w:r>
            <w:r w:rsidR="008E1D03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z </w:t>
            </w:r>
            <w:r w:rsidR="008E1D03" w:rsidRPr="003067D9">
              <w:rPr>
                <w:rFonts w:asciiTheme="minorHAnsi" w:hAnsiTheme="minorHAnsi"/>
                <w:b/>
                <w:sz w:val="22"/>
                <w:szCs w:val="22"/>
              </w:rPr>
              <w:t>przedmiotu „Prawo celne Unii Europejskiej”</w:t>
            </w:r>
            <w:r w:rsidR="003067D9" w:rsidRPr="003067D9">
              <w:rPr>
                <w:rFonts w:asciiTheme="minorHAnsi" w:hAnsiTheme="minorHAnsi"/>
                <w:b/>
                <w:sz w:val="22"/>
                <w:szCs w:val="22"/>
              </w:rPr>
              <w:t xml:space="preserve"> – prowadzonych w języku angielskim -</w:t>
            </w:r>
            <w:r w:rsidR="008E1D03" w:rsidRPr="003067D9">
              <w:rPr>
                <w:rFonts w:asciiTheme="minorHAnsi" w:hAnsiTheme="minorHAnsi"/>
                <w:b/>
                <w:sz w:val="22"/>
                <w:szCs w:val="22"/>
              </w:rPr>
              <w:t xml:space="preserve"> dla</w:t>
            </w:r>
            <w:r w:rsidR="008E1D03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studentów i studentek I roku studiów </w:t>
            </w:r>
            <w:r w:rsidR="005F12C4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stacjonarnych </w:t>
            </w:r>
            <w:r w:rsidR="008E1D03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drugiego stopnia </w:t>
            </w:r>
            <w:r w:rsidR="00D65071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na kierunku Administracja </w:t>
            </w:r>
            <w:r w:rsidR="008E1D03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Wyższej Szkoły Prawa i Administracji Rzeszowskiej Szkoły Wyższej w ramach projektu „Zarządzanie Transportem – Spedycją – Logistyką </w:t>
            </w:r>
            <w:r w:rsidR="0001785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-</w:t>
            </w:r>
            <w:r w:rsidR="008E1D03" w:rsidRPr="003067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Twój patent </w:t>
            </w:r>
            <w:r w:rsidR="0001785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/>
            </w:r>
            <w:r w:rsidR="008E1D03" w:rsidRPr="0089023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na sukces w warunkach konkurencyjności”</w:t>
            </w:r>
            <w:r w:rsidRPr="0089023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  <w:p w:rsidR="004E4B7C" w:rsidRPr="00890237" w:rsidRDefault="004E4B7C" w:rsidP="00186E0A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89023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Nie otwierać 2017.</w:t>
            </w:r>
            <w:r w:rsidR="00A46F5C" w:rsidRPr="0089023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12</w:t>
            </w:r>
            <w:r w:rsidRPr="0089023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.</w:t>
            </w:r>
            <w:r w:rsidR="00A46F5C" w:rsidRPr="0089023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0</w:t>
            </w:r>
            <w:r w:rsidR="00890237" w:rsidRPr="0089023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8</w:t>
            </w:r>
            <w:r w:rsidRPr="0089023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do godziny 09:30”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90237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Oferta musi zawierać następujące elementy: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:rsidR="004E4B7C" w:rsidRDefault="004E4B7C" w:rsidP="004E4B7C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Załącznik nr 2 do zapytania ofertowego –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Oświadczenie o braku powiązań kapitałowych i osobowych z Zamawiającym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</w:p>
          <w:p w:rsidR="004E4B7C" w:rsidRDefault="004E4B7C" w:rsidP="004E4B7C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Załącznik nr 3 do zapytania ofertowego –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Formularz ofertowy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</w:p>
          <w:p w:rsidR="004E4B7C" w:rsidRDefault="00890237" w:rsidP="004E4B7C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 przypadku podmiotów gospodarczych prowadzących działalność gospodarczą a</w:t>
            </w:r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ktualny odpis z Krajowego Rejestru Sądowego (KRS) lub zaświadczenie o wpisie Wykonawcy do ewidencji działalności gospodarczej/wydruk z Centralnej Ewidencji i Informacji o Działalności </w:t>
            </w:r>
            <w:r w:rsidR="004E4B7C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Gospodarczej, wystawione nie wcześniej niż 6 miesięcy przed upływem terminu składania ofert. Jeżeli Wykonawca ma siedzibę lub miejsce zamieszkania poza terytorium Rzeczypospolitej Polskiej, zamiast dokumentów o których w zdaniu wcześniejszym składa dokument lub dokumenty, wystawione w kraju, w którym ma siedzibę lub miejsce zamieszkania, potwierdzające odpowiednio, że nie otwarto jego likwidacji ani nie ogłoszono upadłości. Dokumenty, o których mowa powinny być wystawione nie wcześniej niż 6 miesięcy przed upływem terminu składania ofert. Jeżeli w miejscu zamieszkania osoby lub w kraju, w którym Wykonawca ma siedzibę lub miejsce zamieszkania, nie wydaje się dokumentów, o których mowa powyżej, zastępuje się je dokumentem zawierającym oświadczenie złożone przed notariuszem, właściwym organem sądowym, administracyjnym albo organem samorządu zawodowego lub gospodarczego odpowiednio kraju pochodzenia osoby lub kraju, w którym Wykonawca ma siedzibę lub miejsce zamieszkania.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Wymagane jest złożenie wraz z ofertą wszelkich dokumentów mających znaczenie dla oceny oferty potwierdzonych za zgodność z oryginałem: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Oferta wraz z załącznikami powinna być trwale spięta oraz podpisana przez Wykonawcę. Złożenie oferty po terminie oraz w innej formie skutkować będzie jej odrzuceniem. W szczególności wyklucza się przesyłanie oferty wyłącznie pocztą e-mail. 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Oferty niekompletne nie będą podlegały ocenie.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Koszty związane z przygotowaniem oferty ponosi Wykonawca.</w:t>
            </w:r>
          </w:p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Składając ofertę wspólnie z innymi podmiotami, każdy z nich musi załączyć do oferty dokumenty:</w:t>
            </w:r>
          </w:p>
          <w:p w:rsidR="004E4B7C" w:rsidRDefault="004E4B7C" w:rsidP="004E4B7C">
            <w:pPr>
              <w:pStyle w:val="Default"/>
              <w:numPr>
                <w:ilvl w:val="1"/>
                <w:numId w:val="4"/>
              </w:numPr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oświadczenie o braku powiązań z Zamawiającym, </w:t>
            </w:r>
          </w:p>
          <w:p w:rsidR="004E4B7C" w:rsidRDefault="004E4B7C" w:rsidP="004E4B7C">
            <w:pPr>
              <w:pStyle w:val="Default"/>
              <w:numPr>
                <w:ilvl w:val="1"/>
                <w:numId w:val="4"/>
              </w:numPr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wypis z właściwego rejestru (jeśli dotyczy) aktualny na dzień składania ofert,</w:t>
            </w:r>
            <w:r w:rsidR="0070214A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z którego wynikać będzie, iż podmiot nie jest w upadłości.</w:t>
            </w:r>
          </w:p>
          <w:p w:rsidR="004E4B7C" w:rsidRDefault="004E4B7C" w:rsidP="00186E0A">
            <w:pPr>
              <w:widowControl w:val="0"/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Wykonawcy występujący wspólnie ponoszą solidarną odpowiedzialność wobec Zamawiającego za wykonanie umowy.</w:t>
            </w:r>
          </w:p>
          <w:p w:rsidR="004E4B7C" w:rsidRDefault="004E4B7C" w:rsidP="00186E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lang w:eastAsia="pl-PL"/>
              </w:rPr>
            </w:pPr>
            <w:r>
              <w:rPr>
                <w:lang w:eastAsia="pl-PL"/>
              </w:rPr>
              <w:t>INFORMACJE O SPOSOBIE POROZUMIEWANIA SIĘ:</w:t>
            </w:r>
          </w:p>
          <w:p w:rsidR="004E4B7C" w:rsidRDefault="004E4B7C" w:rsidP="00186E0A">
            <w:p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 xml:space="preserve">Wszelkie wnioski, zawiadomienia oraz inne informacje Zamawiający przekazuje Oferentom drogą elektroniczną na adres - </w:t>
            </w:r>
            <w:r>
              <w:rPr>
                <w:rStyle w:val="Hipercze"/>
              </w:rPr>
              <w:t>ipacholarz@wspia.eu</w:t>
            </w:r>
          </w:p>
          <w:p w:rsidR="004E4B7C" w:rsidRDefault="004E4B7C" w:rsidP="00186E0A">
            <w:pPr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>Komunikacja pomiędzy Zamawiającym a Oferentami może odbywać się:</w:t>
            </w:r>
          </w:p>
          <w:p w:rsidR="004E4B7C" w:rsidRDefault="004E4B7C" w:rsidP="004E4B7C">
            <w:pPr>
              <w:pStyle w:val="Akapitzlist"/>
              <w:numPr>
                <w:ilvl w:val="2"/>
                <w:numId w:val="5"/>
              </w:num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pisemnie,</w:t>
            </w:r>
          </w:p>
          <w:p w:rsidR="004E4B7C" w:rsidRDefault="004E4B7C" w:rsidP="004E4B7C">
            <w:pPr>
              <w:pStyle w:val="Akapitzlist"/>
              <w:numPr>
                <w:ilvl w:val="2"/>
                <w:numId w:val="5"/>
              </w:num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elektronicznie.</w:t>
            </w:r>
          </w:p>
          <w:p w:rsidR="004E4B7C" w:rsidRDefault="004E4B7C" w:rsidP="00186E0A">
            <w:p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>
              <w:rPr>
                <w:lang w:eastAsia="pl-PL"/>
              </w:rPr>
              <w:t>Pytania do treści zaproszenia:</w:t>
            </w:r>
          </w:p>
          <w:p w:rsidR="004E4B7C" w:rsidRDefault="004E4B7C" w:rsidP="004E4B7C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-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Oferenci mogą zwrócić się do Zamawiającego o wyjaśnienie treści zaproszenia. Zamawiający obowiązany jest udzielić wyjaśnień niezwłocznie, jednak nie później niż na 2 dni robocze przed upływem terminu składania ofert.</w:t>
            </w:r>
          </w:p>
          <w:p w:rsidR="004E4B7C" w:rsidRDefault="004E4B7C" w:rsidP="004E4B7C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-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Cs w:val="22"/>
                <w:lang w:eastAsia="pl-PL"/>
              </w:rPr>
            </w:pPr>
            <w:r>
              <w:rPr>
                <w:rFonts w:cs="Calibri"/>
                <w:szCs w:val="22"/>
                <w:lang w:eastAsia="pl-PL"/>
              </w:rPr>
              <w:t>Jeżeli pytanie o wyjaśnienie treści zaproszenia wpłynęło do Zamawiającego po upływie terminu o którym mowa punkcie a) powyżej, Zamawiający może udzielić wyjaśnień albo pozostawić pytanie bez odpowiedzi.</w:t>
            </w:r>
          </w:p>
        </w:tc>
      </w:tr>
      <w:tr w:rsidR="004E4B7C" w:rsidTr="00186E0A">
        <w:trPr>
          <w:trHeight w:val="112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XIII. Warunki unieważnienia postępowania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zastrzega sobie prawo do unieważnienia postępowania w każdym czasie bez podania przyczyny.</w:t>
            </w:r>
          </w:p>
        </w:tc>
      </w:tr>
      <w:tr w:rsidR="004E4B7C" w:rsidTr="00186E0A">
        <w:trPr>
          <w:trHeight w:val="416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XIV. Kryteria wyboru oferty</w:t>
            </w: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Kryterium wyboru oferty to:</w:t>
            </w:r>
          </w:p>
          <w:p w:rsidR="004E4B7C" w:rsidRDefault="004E4B7C" w:rsidP="004E4B7C">
            <w:pPr>
              <w:pStyle w:val="Default"/>
              <w:numPr>
                <w:ilvl w:val="0"/>
                <w:numId w:val="7"/>
              </w:numPr>
              <w:spacing w:line="360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Cena - 80%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Cena powinna być podana w złotych wraz ze wszystkimi należnymi podatkami i obciążeniami.</w:t>
            </w:r>
          </w:p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Punkty przyznawane za kryterium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Cena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będą liczone wg następującego wzoru:</w:t>
            </w:r>
          </w:p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 = (C</w:t>
            </w:r>
            <w:r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MIN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: C</w:t>
            </w:r>
            <w:r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0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) x 80 gdzie:</w:t>
            </w:r>
          </w:p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 - liczba punktów przyznana w kryterium cena w danej ofercie,</w:t>
            </w:r>
          </w:p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MIN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 najniższa cena spośród ważnych ofert,</w:t>
            </w:r>
          </w:p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0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 cena obliczona badanej oferty.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Maksymalna liczba punktów do uzyskania przez Wykonawcę w kryterium cena wynosi 80. Wszystkie obliczenia będą dokonywane z dokładnością do dwóch miejsc po przecinku.</w:t>
            </w:r>
          </w:p>
          <w:p w:rsidR="004E4B7C" w:rsidRPr="001539FB" w:rsidRDefault="001539FB" w:rsidP="004E4B7C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Kwalifikacje 20%</w:t>
            </w:r>
          </w:p>
          <w:p w:rsidR="001539FB" w:rsidRDefault="001539FB" w:rsidP="001539FB">
            <w:pPr>
              <w:pStyle w:val="NormalnyWeb"/>
              <w:spacing w:before="0" w:beforeAutospacing="0" w:after="0" w:afterAutospacing="0" w:line="360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1539FB">
              <w:rPr>
                <w:rFonts w:ascii="Calibri" w:hAnsi="Calibri" w:cs="Calibri"/>
                <w:sz w:val="22"/>
                <w:szCs w:val="22"/>
              </w:rPr>
              <w:t xml:space="preserve">Poziom przygotowania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merytorycznego oraz posiadane </w:t>
            </w:r>
            <w:r w:rsidRPr="001539FB">
              <w:rPr>
                <w:rFonts w:ascii="Calibri" w:hAnsi="Calibri" w:cs="Calibri"/>
                <w:sz w:val="22"/>
                <w:szCs w:val="22"/>
              </w:rPr>
              <w:t>doświadczenie zawodowe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1539F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4E4B7C" w:rsidRDefault="004E4B7C" w:rsidP="00186E0A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W ramach kryteriów 1,2 łącznie można uzyskać 100 punktów.</w:t>
            </w:r>
          </w:p>
          <w:p w:rsidR="004E4B7C" w:rsidRDefault="004E4B7C" w:rsidP="00186E0A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Wykonawca, którego oferta zostanie wybrana zostanie wezwany do podpisania umowy.</w:t>
            </w:r>
          </w:p>
        </w:tc>
      </w:tr>
      <w:tr w:rsidR="004E4B7C" w:rsidTr="00186E0A">
        <w:trPr>
          <w:trHeight w:val="778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XV. Ocena i wybór najkorzystniejszej oferty</w:t>
            </w: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Pr="00890237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Otwarcie ofert nastąpi w </w:t>
            </w:r>
            <w:r w:rsidRPr="0089023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dniu </w:t>
            </w:r>
            <w:r w:rsidR="001539FB" w:rsidRPr="00890237">
              <w:rPr>
                <w:rFonts w:ascii="Calibri" w:hAnsi="Calibri" w:cs="Calibri"/>
                <w:color w:val="auto"/>
                <w:sz w:val="22"/>
                <w:szCs w:val="22"/>
              </w:rPr>
              <w:t>0</w:t>
            </w:r>
            <w:r w:rsidR="00890237" w:rsidRPr="00890237">
              <w:rPr>
                <w:rFonts w:ascii="Calibri" w:hAnsi="Calibri" w:cs="Calibri"/>
                <w:color w:val="auto"/>
                <w:sz w:val="22"/>
                <w:szCs w:val="22"/>
              </w:rPr>
              <w:t>8</w:t>
            </w:r>
            <w:r w:rsidRPr="00890237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1539FB" w:rsidRPr="00890237">
              <w:rPr>
                <w:rFonts w:ascii="Calibri" w:hAnsi="Calibri" w:cs="Calibri"/>
                <w:color w:val="auto"/>
                <w:sz w:val="22"/>
                <w:szCs w:val="22"/>
              </w:rPr>
              <w:t>12</w:t>
            </w:r>
            <w:r w:rsidRPr="00890237">
              <w:rPr>
                <w:rFonts w:ascii="Calibri" w:hAnsi="Calibri" w:cs="Calibri"/>
                <w:color w:val="auto"/>
                <w:sz w:val="22"/>
                <w:szCs w:val="22"/>
              </w:rPr>
              <w:t>.2017 r. o godz. 9.30.</w:t>
            </w:r>
          </w:p>
          <w:p w:rsidR="004E4B7C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Oferent przed upływem terminu złożenia oferty może zmienić lub wycofać swoją ofertę składając pisemne oświadczenie. Oferta wycofana nie będzie rozpatrywana. </w:t>
            </w:r>
          </w:p>
          <w:p w:rsidR="004E4B7C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 toku oceny ofert Zamawiający może żądać od oferenta wyjaśnień dotyczących złożonej oferty.</w:t>
            </w:r>
          </w:p>
          <w:p w:rsidR="004E4B7C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Zamawiający zastrzega sobie możliwość dalszych negocjacji dotyczących wyłącznie ceny oferty z wykonawcą, który złożył ofertę z najniższą ceną w przypadku, gdy cena tej oferty przewyższa kwotę, jaką zamawiający zamierza przeznaczyć na sfinansowanie zamówienia.</w:t>
            </w:r>
          </w:p>
          <w:p w:rsidR="004E4B7C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Ocenie merytorycznej podlegają tylko oferty spełniające kryteria formalne. </w:t>
            </w:r>
          </w:p>
          <w:p w:rsidR="004E4B7C" w:rsidRDefault="004E4B7C" w:rsidP="004E4B7C">
            <w:pPr>
              <w:pStyle w:val="Default"/>
              <w:numPr>
                <w:ilvl w:val="2"/>
                <w:numId w:val="8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 przypadku braku załączonych do oferty Wykonawcy wymaganych niniejszym zapytaniem ofertowym dokumentów, Zamawiający ofertę odrzuca.</w:t>
            </w:r>
          </w:p>
        </w:tc>
      </w:tr>
      <w:tr w:rsidR="004E4B7C" w:rsidTr="00186E0A">
        <w:trPr>
          <w:trHeight w:val="85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XVI. Dodatkowe informacje</w:t>
            </w:r>
          </w:p>
          <w:p w:rsidR="004E4B7C" w:rsidRDefault="004E4B7C" w:rsidP="00186E0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ramach zamówienia </w:t>
            </w: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nie ma możliwości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składania ofert wariantowych.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przypadku, gdy Zamawiający uzna, iż wycena oferty zawiera rażąco niską cenę w stosunku do przedmiotu zamówienia, Zamawiający zwróci się do Wykonawcy z wnioskiem o wyjaśnienie w wyznaczonym terminie. Cenę uznaje się za rażąco niską, jeżeli jest niższa, o co najmniej 30% od szacowanej wartości zamówienia lub średniej arytmetycznej cen wszystkich złożonych ofert. Zamawiający odrzuci ofertę Wykonawcy, który nie złożył wyjaśnień lub jeżeli dokonana ocena wyjaśnień wraz z dostarczonymi dowodami potwierdza, że oferta zawiera rażąco niską cenę w stosunku do przedmiotu zamówienia.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Wykonawca związany jest ofertą przez okres 30 dni od terminu złożenia oferty.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zastrzega sobie prawo do unieważnienia postępowania </w:t>
            </w:r>
            <w:r w:rsidR="0070214A">
              <w:rPr>
                <w:rFonts w:ascii="Calibri" w:hAnsi="Calibri" w:cs="Calibri"/>
                <w:color w:val="auto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na każdym etapie bez podania przyczyny.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lastRenderedPageBreak/>
              <w:t>Każdy Oferent w ofercie podaje cenę brutto.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Wszelkie rozliczenia między Zamawiającym a Wykonawcą dokonywane będą w złotych polskich. </w:t>
            </w:r>
          </w:p>
          <w:p w:rsidR="004E4B7C" w:rsidRDefault="004E4B7C" w:rsidP="004E4B7C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Zapłata za zrealizowaną usługę nastąpi na podstawie sporządzonej przez Wykonawcę faktury/rachunku, maksymalnie w terminie 30 (trzydziestu) dni od dnia doręczenia Zamawiającemu faktury/rachunku, z takim zastrzeżeniem, że wystawienie faktury/rachunku nastąpi po podpisaniu protokołu odbioru dokumentującego zakończenie realizacji przedmiotu danego zamówienia.</w:t>
            </w:r>
          </w:p>
        </w:tc>
      </w:tr>
    </w:tbl>
    <w:p w:rsidR="004E4B7C" w:rsidRDefault="004E4B7C" w:rsidP="004E4B7C">
      <w:pPr>
        <w:spacing w:after="0" w:line="240" w:lineRule="auto"/>
      </w:pPr>
    </w:p>
    <w:p w:rsidR="004E4B7C" w:rsidRDefault="004E4B7C" w:rsidP="004E4B7C">
      <w:pPr>
        <w:spacing w:after="0" w:line="240" w:lineRule="auto"/>
      </w:pPr>
    </w:p>
    <w:p w:rsidR="004E4B7C" w:rsidRDefault="004E4B7C" w:rsidP="004E4B7C">
      <w:pPr>
        <w:spacing w:after="0" w:line="240" w:lineRule="auto"/>
      </w:pPr>
    </w:p>
    <w:p w:rsidR="004E4B7C" w:rsidRDefault="004E4B7C" w:rsidP="004E4B7C">
      <w:pPr>
        <w:spacing w:after="0" w:line="240" w:lineRule="auto"/>
        <w:ind w:left="7080" w:firstLine="708"/>
      </w:pPr>
      <w:r>
        <w:t>Zatwierdzam</w:t>
      </w:r>
    </w:p>
    <w:p w:rsidR="004E4B7C" w:rsidRDefault="004E4B7C" w:rsidP="004E4B7C">
      <w:pPr>
        <w:spacing w:after="0" w:line="240" w:lineRule="auto"/>
        <w:ind w:left="7080" w:firstLine="708"/>
      </w:pPr>
    </w:p>
    <w:p w:rsidR="004E4B7C" w:rsidRDefault="004E4B7C" w:rsidP="004E4B7C">
      <w:pPr>
        <w:spacing w:after="0" w:line="240" w:lineRule="auto"/>
        <w:ind w:left="7080" w:firstLine="708"/>
      </w:pPr>
    </w:p>
    <w:p w:rsidR="004E4B7C" w:rsidRDefault="004E4B7C" w:rsidP="004E4B7C">
      <w:pPr>
        <w:spacing w:after="0" w:line="240" w:lineRule="auto"/>
        <w:jc w:val="right"/>
      </w:pPr>
      <w:r>
        <w:t>…………………………………..</w:t>
      </w:r>
      <w:r>
        <w:tab/>
        <w:t xml:space="preserve"> </w:t>
      </w:r>
    </w:p>
    <w:p w:rsidR="004E4B7C" w:rsidRPr="00AB59B1" w:rsidRDefault="004E4B7C" w:rsidP="004E4B7C">
      <w:pPr>
        <w:suppressAutoHyphens w:val="0"/>
        <w:spacing w:after="0" w:line="240" w:lineRule="auto"/>
      </w:pPr>
    </w:p>
    <w:p w:rsidR="00376C89" w:rsidRDefault="00376C89"/>
    <w:sectPr w:rsidR="00376C89" w:rsidSect="00186E0A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E0A" w:rsidRDefault="00186E0A" w:rsidP="00E61B83">
      <w:pPr>
        <w:spacing w:after="0" w:line="240" w:lineRule="auto"/>
      </w:pPr>
      <w:r>
        <w:separator/>
      </w:r>
    </w:p>
  </w:endnote>
  <w:endnote w:type="continuationSeparator" w:id="1">
    <w:p w:rsidR="00186E0A" w:rsidRDefault="00186E0A" w:rsidP="00E6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E0A" w:rsidRDefault="00186E0A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E0A" w:rsidRDefault="00186E0A" w:rsidP="00186E0A">
    <w:pPr>
      <w:pStyle w:val="Stopka"/>
      <w:jc w:val="center"/>
    </w:pPr>
  </w:p>
  <w:p w:rsidR="00186E0A" w:rsidRDefault="00186E0A" w:rsidP="00186E0A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E0A" w:rsidRDefault="00186E0A" w:rsidP="00E61B83">
      <w:pPr>
        <w:spacing w:after="0" w:line="240" w:lineRule="auto"/>
      </w:pPr>
      <w:r>
        <w:separator/>
      </w:r>
    </w:p>
  </w:footnote>
  <w:footnote w:type="continuationSeparator" w:id="1">
    <w:p w:rsidR="00186E0A" w:rsidRDefault="00186E0A" w:rsidP="00E61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E0A" w:rsidRDefault="00186E0A" w:rsidP="00186E0A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6E0A" w:rsidRDefault="00186E0A" w:rsidP="00186E0A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B7C"/>
    <w:rsid w:val="00017852"/>
    <w:rsid w:val="001539FB"/>
    <w:rsid w:val="00186E0A"/>
    <w:rsid w:val="003067D9"/>
    <w:rsid w:val="00376C89"/>
    <w:rsid w:val="00450180"/>
    <w:rsid w:val="004E4B7C"/>
    <w:rsid w:val="0054247A"/>
    <w:rsid w:val="005B229E"/>
    <w:rsid w:val="005F12C4"/>
    <w:rsid w:val="006F5743"/>
    <w:rsid w:val="0070214A"/>
    <w:rsid w:val="0074001B"/>
    <w:rsid w:val="007C3CFF"/>
    <w:rsid w:val="00890237"/>
    <w:rsid w:val="008E1D03"/>
    <w:rsid w:val="00954789"/>
    <w:rsid w:val="00967176"/>
    <w:rsid w:val="009C59CC"/>
    <w:rsid w:val="00A46F5C"/>
    <w:rsid w:val="00A472AA"/>
    <w:rsid w:val="00AB6C02"/>
    <w:rsid w:val="00B257D3"/>
    <w:rsid w:val="00B40397"/>
    <w:rsid w:val="00C2389D"/>
    <w:rsid w:val="00C87FDF"/>
    <w:rsid w:val="00D65071"/>
    <w:rsid w:val="00E61B83"/>
    <w:rsid w:val="00EF2451"/>
    <w:rsid w:val="00FB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B7C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E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4B7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4E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4B7C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E4B7C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E4B7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E4B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E4B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4E4B7C"/>
    <w:rPr>
      <w:rFonts w:ascii="Calibri" w:eastAsia="Calibri" w:hAnsi="Calibri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B7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spia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1633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ipacholarz</cp:lastModifiedBy>
  <cp:revision>8</cp:revision>
  <dcterms:created xsi:type="dcterms:W3CDTF">2017-11-28T13:58:00Z</dcterms:created>
  <dcterms:modified xsi:type="dcterms:W3CDTF">2017-11-30T08:32:00Z</dcterms:modified>
</cp:coreProperties>
</file>