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0" w:rsidRPr="009A70E7" w:rsidRDefault="000376C0" w:rsidP="000376C0">
      <w:pPr>
        <w:jc w:val="right"/>
        <w:rPr>
          <w:rFonts w:cs="Cambria"/>
          <w:bCs/>
          <w:sz w:val="18"/>
          <w:szCs w:val="18"/>
        </w:rPr>
      </w:pPr>
      <w:r w:rsidRPr="009A70E7">
        <w:rPr>
          <w:rFonts w:cs="Cambria"/>
          <w:bCs/>
          <w:sz w:val="18"/>
          <w:szCs w:val="18"/>
        </w:rPr>
        <w:t>Załącznik Nr 2 do Zarządzenia Nr 1/2017</w:t>
      </w:r>
    </w:p>
    <w:p w:rsidR="000376C0" w:rsidRPr="009A70E7" w:rsidRDefault="000376C0" w:rsidP="009A70E7">
      <w:pPr>
        <w:jc w:val="right"/>
        <w:rPr>
          <w:rFonts w:cs="Cambria"/>
          <w:bCs/>
          <w:sz w:val="18"/>
          <w:szCs w:val="18"/>
        </w:rPr>
      </w:pPr>
      <w:r w:rsidRPr="009A70E7">
        <w:rPr>
          <w:rFonts w:cs="Cambria"/>
          <w:bCs/>
          <w:sz w:val="18"/>
          <w:szCs w:val="18"/>
        </w:rPr>
        <w:t>Rektora z dnia 10 stycznia 2017 r.</w:t>
      </w:r>
    </w:p>
    <w:p w:rsidR="000376C0" w:rsidRPr="009A70E7" w:rsidRDefault="000376C0" w:rsidP="009A70E7">
      <w:pPr>
        <w:spacing w:before="240" w:after="120"/>
        <w:jc w:val="center"/>
        <w:rPr>
          <w:b/>
          <w:sz w:val="28"/>
          <w:szCs w:val="28"/>
          <w:u w:val="single"/>
        </w:rPr>
      </w:pPr>
      <w:r w:rsidRPr="009A70E7">
        <w:rPr>
          <w:b/>
          <w:sz w:val="28"/>
          <w:szCs w:val="28"/>
          <w:u w:val="single"/>
        </w:rPr>
        <w:t>FORMULARZ REKRUTACYJNY</w:t>
      </w:r>
    </w:p>
    <w:tbl>
      <w:tblPr>
        <w:tblW w:w="5336" w:type="pct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31"/>
      </w:tblGrid>
      <w:tr w:rsidR="000376C0" w:rsidRPr="009A70E7" w:rsidTr="009A70E7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b/>
              </w:rPr>
              <w:t>Tytuł projektu:</w:t>
            </w:r>
            <w:r w:rsidRPr="009A70E7">
              <w:t xml:space="preserve"> </w:t>
            </w:r>
            <w:r w:rsidRPr="009A70E7">
              <w:rPr>
                <w:b/>
                <w:sz w:val="20"/>
                <w:szCs w:val="20"/>
              </w:rPr>
              <w:t xml:space="preserve"> </w:t>
            </w:r>
            <w:r w:rsidRPr="009A70E7">
              <w:rPr>
                <w:b/>
              </w:rPr>
              <w:t>„</w:t>
            </w:r>
            <w:r w:rsidRPr="009A70E7">
              <w:rPr>
                <w:rFonts w:cs="Arial"/>
                <w:b/>
              </w:rPr>
              <w:t>Absolwent WSPiA liderem rynku pracy”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b/>
              </w:rPr>
              <w:t>Nr projektu:</w:t>
            </w:r>
            <w:r w:rsidRPr="009A70E7">
              <w:t xml:space="preserve"> </w:t>
            </w:r>
            <w:r w:rsidRPr="009A70E7">
              <w:rPr>
                <w:b/>
                <w:sz w:val="22"/>
                <w:szCs w:val="22"/>
              </w:rPr>
              <w:t>UDA-POWR.03.01.00-00-K097/16-00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rFonts w:cs="Arial"/>
                <w:b/>
                <w:bCs/>
              </w:rPr>
              <w:t>Priorytet III:</w:t>
            </w:r>
            <w:r w:rsidRPr="009A70E7">
              <w:rPr>
                <w:rFonts w:cs="Arial"/>
                <w:bCs/>
              </w:rPr>
              <w:t xml:space="preserve"> </w:t>
            </w:r>
            <w:r w:rsidRPr="009A70E7">
              <w:rPr>
                <w:rFonts w:cs="Arial"/>
                <w:iCs/>
              </w:rPr>
              <w:t>Szkolnictwo wyższe dla gospodarki i rozwoju</w:t>
            </w:r>
          </w:p>
        </w:tc>
      </w:tr>
      <w:tr w:rsidR="000376C0" w:rsidRPr="009A70E7" w:rsidTr="000376C0">
        <w:trPr>
          <w:trHeight w:val="4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b/>
              </w:rPr>
              <w:t>Działanie 3.1.</w:t>
            </w:r>
            <w:r w:rsidRPr="009A70E7">
              <w:t xml:space="preserve">  Kompetencje w szkolnictwie wyższym</w:t>
            </w:r>
          </w:p>
        </w:tc>
      </w:tr>
    </w:tbl>
    <w:p w:rsidR="000376C0" w:rsidRPr="009A70E7" w:rsidRDefault="000376C0" w:rsidP="000376C0">
      <w:pPr>
        <w:spacing w:before="40" w:after="40"/>
        <w:jc w:val="center"/>
        <w:rPr>
          <w:b/>
          <w:sz w:val="18"/>
          <w:u w:val="single"/>
        </w:rPr>
      </w:pPr>
    </w:p>
    <w:tbl>
      <w:tblPr>
        <w:tblW w:w="5315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9"/>
        <w:gridCol w:w="5053"/>
      </w:tblGrid>
      <w:tr w:rsidR="000376C0" w:rsidRPr="009A70E7" w:rsidTr="000376C0">
        <w:trPr>
          <w:trHeight w:val="1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DANE UCZESTNIKA (ZAZNACZ X)</w:t>
            </w:r>
          </w:p>
        </w:tc>
      </w:tr>
      <w:tr w:rsidR="000376C0" w:rsidRPr="009A70E7" w:rsidTr="000376C0">
        <w:trPr>
          <w:cantSplit/>
          <w:trHeight w:val="123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0" w:edGrp="everyone"/>
            <w:permEnd w:id="0"/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1" w:edGrp="everyone"/>
            <w:permEnd w:id="1"/>
          </w:p>
        </w:tc>
      </w:tr>
      <w:tr w:rsidR="000376C0" w:rsidRPr="009A70E7" w:rsidTr="000376C0">
        <w:trPr>
          <w:cantSplit/>
          <w:trHeight w:val="92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2" w:edGrp="everyone"/>
            <w:permEnd w:id="2"/>
          </w:p>
        </w:tc>
      </w:tr>
      <w:tr w:rsidR="000376C0" w:rsidRPr="009A70E7" w:rsidTr="000376C0">
        <w:trPr>
          <w:cantSplit/>
          <w:trHeight w:val="474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Kierunek studiów</w:t>
            </w:r>
          </w:p>
        </w:tc>
        <w:permStart w:id="3" w:edGrp="everyone"/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486E52" w:rsidP="00C17353">
            <w:pPr>
              <w:tabs>
                <w:tab w:val="left" w:pos="513"/>
                <w:tab w:val="left" w:pos="2072"/>
                <w:tab w:val="left" w:pos="2639"/>
              </w:tabs>
              <w:jc w:val="both"/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E45" w:rsidRPr="009A70E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A70E7">
              <w:rPr>
                <w:sz w:val="20"/>
                <w:szCs w:val="20"/>
              </w:rPr>
              <w:fldChar w:fldCharType="end"/>
            </w:r>
            <w:permEnd w:id="3"/>
            <w:r w:rsidR="00565563">
              <w:rPr>
                <w:sz w:val="20"/>
                <w:szCs w:val="20"/>
              </w:rPr>
              <w:tab/>
            </w:r>
            <w:r w:rsidR="00104E45">
              <w:rPr>
                <w:sz w:val="20"/>
                <w:szCs w:val="20"/>
              </w:rPr>
              <w:t>administracja</w:t>
            </w:r>
            <w:r w:rsidR="00565563">
              <w:rPr>
                <w:sz w:val="20"/>
                <w:szCs w:val="20"/>
              </w:rPr>
              <w:tab/>
            </w:r>
            <w:permStart w:id="4" w:edGrp="everyone"/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E45" w:rsidRPr="009A70E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A70E7">
              <w:rPr>
                <w:sz w:val="20"/>
                <w:szCs w:val="20"/>
              </w:rPr>
              <w:fldChar w:fldCharType="end"/>
            </w:r>
            <w:permEnd w:id="4"/>
            <w:r w:rsidR="00565563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zarządzanie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Forma studiów</w:t>
            </w:r>
          </w:p>
        </w:tc>
        <w:permStart w:id="5" w:edGrp="everyone"/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486E52" w:rsidP="00C17353">
            <w:pPr>
              <w:tabs>
                <w:tab w:val="left" w:pos="513"/>
                <w:tab w:val="left" w:pos="2072"/>
                <w:tab w:val="left" w:pos="2639"/>
              </w:tabs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9A70E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A70E7">
              <w:rPr>
                <w:sz w:val="20"/>
                <w:szCs w:val="20"/>
              </w:rPr>
              <w:fldChar w:fldCharType="end"/>
            </w:r>
            <w:permEnd w:id="5"/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stacjonarne</w:t>
            </w:r>
            <w:r w:rsidR="009A70E7" w:rsidRPr="009A70E7">
              <w:rPr>
                <w:sz w:val="20"/>
                <w:szCs w:val="20"/>
              </w:rPr>
              <w:tab/>
            </w:r>
            <w:permStart w:id="6" w:edGrp="everyone"/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9A70E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A70E7">
              <w:rPr>
                <w:sz w:val="20"/>
                <w:szCs w:val="20"/>
              </w:rPr>
              <w:fldChar w:fldCharType="end"/>
            </w:r>
            <w:permEnd w:id="6"/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niestacjonarne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Rok studiów</w:t>
            </w:r>
          </w:p>
        </w:tc>
        <w:permStart w:id="7" w:edGrp="everyone"/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486E52" w:rsidP="00C17353">
            <w:pPr>
              <w:tabs>
                <w:tab w:val="left" w:pos="513"/>
                <w:tab w:val="left" w:pos="2072"/>
                <w:tab w:val="left" w:pos="2396"/>
                <w:tab w:val="left" w:pos="2639"/>
              </w:tabs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D8A" w:rsidRPr="009A70E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A70E7">
              <w:rPr>
                <w:sz w:val="20"/>
                <w:szCs w:val="20"/>
              </w:rPr>
              <w:fldChar w:fldCharType="end"/>
            </w:r>
            <w:permEnd w:id="7"/>
            <w:r w:rsidR="00565563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II rok I stopeń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Numer albumu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  <w:permStart w:id="8" w:edGrp="everyone"/>
            <w:permEnd w:id="8"/>
          </w:p>
        </w:tc>
      </w:tr>
    </w:tbl>
    <w:p w:rsidR="000376C0" w:rsidRPr="009A70E7" w:rsidRDefault="000376C0" w:rsidP="000376C0">
      <w:pPr>
        <w:rPr>
          <w:sz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57"/>
      </w:tblGrid>
      <w:tr w:rsidR="000376C0" w:rsidRPr="009A70E7" w:rsidTr="009A70E7">
        <w:trPr>
          <w:trHeight w:val="5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ZAKRES WSPARCIA OBEJMUJE</w:t>
            </w:r>
            <w:r w:rsidRPr="009A70E7">
              <w:rPr>
                <w:rStyle w:val="Odwoanieprzypisudolnego"/>
                <w:b/>
              </w:rPr>
              <w:footnoteReference w:id="1"/>
            </w:r>
            <w:r w:rsidRPr="009A70E7">
              <w:rPr>
                <w:rFonts w:cs="Verdana"/>
                <w:color w:val="0070C0"/>
                <w:sz w:val="22"/>
              </w:rPr>
              <w:t xml:space="preserve"> </w:t>
            </w:r>
          </w:p>
        </w:tc>
      </w:tr>
      <w:tr w:rsidR="000376C0" w:rsidRPr="009A70E7" w:rsidTr="009A70E7">
        <w:trPr>
          <w:trHeight w:val="12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 w:rsidP="009A70E7">
            <w:pPr>
              <w:spacing w:before="120" w:after="120"/>
              <w:jc w:val="center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NAZWA DZIAŁANIA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9A70E7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ZADANIE 1 – ZAJĘCIA WARSZTATOWE ZOSTAŃ PRZEDSIĘBIORCĄ Z WSPIA (270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Prawno-ekonomiczne aspekty podejmowania i prowadzenia działalnści (60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Marketing Internetowy (120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Kompetencje społeczne w biznesie (90 godzin)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9A70E7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ZADANIE 2 – DODATKOWE ZADANIA REALIZOWANE WSPÓLNIE Z PRACODAWCAMI (30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 xml:space="preserve">Spotkanie z ciekawym człowiekiem 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9A70E7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ZADANIE 3 – DODATKOWE ZADANIA PRAKTYCZNE DLA STUDENTÓW REALIZOWANE</w:t>
            </w:r>
            <w:r w:rsidR="009A70E7" w:rsidRPr="009A70E7">
              <w:rPr>
                <w:b/>
                <w:sz w:val="22"/>
                <w:szCs w:val="22"/>
              </w:rPr>
              <w:br/>
            </w:r>
            <w:r w:rsidRPr="009A70E7">
              <w:rPr>
                <w:b/>
                <w:sz w:val="22"/>
                <w:szCs w:val="22"/>
              </w:rPr>
              <w:t>W FORMIE PROJEKTOWEJ, W TYM W RAMACH ZESPOŁÓW PROJEKTOWYCH (120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Pracownia praktyczna – Symulator biznesowy (60 godzin)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Pracownia praktyczna – Klinika przedsiębiorczości (60 godzin)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ZADANIE 4 – WIZYTY STUDYJNE U PRACODAWCÓW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</w:pPr>
            <w:r w:rsidRPr="009A70E7">
              <w:rPr>
                <w:sz w:val="22"/>
                <w:szCs w:val="22"/>
              </w:rPr>
              <w:t>Wizyty studyjne u pracodawców</w:t>
            </w: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31"/>
        <w:gridCol w:w="284"/>
        <w:gridCol w:w="4108"/>
        <w:gridCol w:w="1701"/>
      </w:tblGrid>
      <w:tr w:rsidR="000376C0" w:rsidRPr="009A70E7" w:rsidTr="009A70E7">
        <w:trPr>
          <w:trHeight w:val="460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76C0" w:rsidRPr="009A70E7" w:rsidRDefault="000376C0" w:rsidP="009A70E7">
            <w:pPr>
              <w:spacing w:line="276" w:lineRule="auto"/>
              <w:rPr>
                <w:rFonts w:eastAsia="Wingdings" w:cs="Wingdings"/>
                <w:b/>
                <w:color w:val="000000"/>
              </w:rPr>
            </w:pPr>
            <w:r w:rsidRPr="009A70E7">
              <w:rPr>
                <w:rFonts w:eastAsia="Wingdings" w:cs="Wingdings"/>
                <w:b/>
                <w:color w:val="000000"/>
                <w:sz w:val="22"/>
                <w:szCs w:val="22"/>
              </w:rPr>
              <w:lastRenderedPageBreak/>
              <w:t>KRYTERIUM MERYTORYCZNE  – WYPEŁNIA UCZESTNIK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Liczba uzyskanych</w:t>
            </w:r>
          </w:p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punktów </w:t>
            </w:r>
          </w:p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(wypełnia Komisja Rekrutacyjna)</w:t>
            </w:r>
            <w:r w:rsidR="008B5713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          skala ocen 1- 10 pkt</w:t>
            </w:r>
          </w:p>
        </w:tc>
      </w:tr>
      <w:tr w:rsidR="000376C0" w:rsidRPr="009A70E7" w:rsidTr="005949DF">
        <w:trPr>
          <w:trHeight w:val="1905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B5713" w:rsidRPr="008B5713" w:rsidRDefault="000376C0" w:rsidP="009A70E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 xml:space="preserve">Motywacja </w:t>
            </w:r>
            <w:r w:rsidR="008B5713">
              <w:rPr>
                <w:rFonts w:cs="Arial"/>
                <w:b/>
              </w:rPr>
              <w:t>do udziału w Projekcie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949DF" w:rsidRPr="009A70E7" w:rsidRDefault="005949DF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permStart w:id="9" w:edGrp="everyone"/>
            <w:perm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9A70E7">
        <w:trPr>
          <w:trHeight w:val="2116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376C0" w:rsidRPr="009A70E7" w:rsidRDefault="000376C0" w:rsidP="005655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A70E7">
              <w:rPr>
                <w:rFonts w:cs="Arial"/>
                <w:b/>
              </w:rPr>
              <w:t xml:space="preserve">Plany zawodowe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permStart w:id="10" w:edGrp="everyone"/>
            <w:perm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848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565563" w:rsidRDefault="008B5713" w:rsidP="00565563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Ś</w:t>
            </w:r>
            <w:r w:rsidR="000376C0" w:rsidRPr="009A70E7">
              <w:rPr>
                <w:rFonts w:cs="Arial"/>
                <w:b/>
              </w:rPr>
              <w:t>rednia ocen</w:t>
            </w:r>
          </w:p>
          <w:p w:rsidR="00B92D9C" w:rsidRPr="00B92D9C" w:rsidRDefault="00FC722C" w:rsidP="00565563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C722C">
              <w:rPr>
                <w:sz w:val="18"/>
                <w:szCs w:val="18"/>
              </w:rPr>
              <w:t>średnia ocen z I roku studiów I stopnia</w:t>
            </w:r>
            <w:r>
              <w:rPr>
                <w:sz w:val="18"/>
                <w:szCs w:val="18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  <w:permStart w:id="11" w:edGrp="everyone"/>
            <w:perm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1572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376C0" w:rsidRDefault="000376C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>Dodatkowa aktywność</w:t>
            </w:r>
          </w:p>
          <w:p w:rsidR="00F41503" w:rsidRPr="008B5713" w:rsidRDefault="0068784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(udział w kołach naukowych, konferencjach, organizacjach uczelnianych)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  <w:permStart w:id="12" w:edGrp="everyone"/>
            <w:perm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562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spacing w:line="276" w:lineRule="auto"/>
            </w:pPr>
            <w:r w:rsidRPr="009A70E7">
              <w:rPr>
                <w:rFonts w:eastAsia="Wingdings" w:cs="Wingdings"/>
                <w:b/>
                <w:color w:val="000000"/>
                <w:sz w:val="22"/>
                <w:szCs w:val="22"/>
              </w:rPr>
              <w:t>KRYTERIUM MERYTORYCZNE – WYPEŁNIA KOMISJA REKRUTACYJNA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76C0" w:rsidRPr="009A70E7" w:rsidRDefault="000376C0">
            <w:pPr>
              <w:spacing w:line="276" w:lineRule="auto"/>
            </w:pPr>
          </w:p>
        </w:tc>
      </w:tr>
      <w:tr w:rsidR="000376C0" w:rsidRPr="009A70E7" w:rsidTr="005949DF">
        <w:trPr>
          <w:trHeight w:val="46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>Wynik bilansu kompetencji</w:t>
            </w:r>
          </w:p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A70E7">
              <w:rPr>
                <w:rFonts w:cs="Arial"/>
                <w:sz w:val="18"/>
                <w:szCs w:val="18"/>
              </w:rPr>
              <w:t xml:space="preserve">(osoby o największych lukach mają pierwszeństwo </w:t>
            </w:r>
            <w:r w:rsidR="009A70E7">
              <w:rPr>
                <w:rFonts w:cs="Arial"/>
                <w:sz w:val="18"/>
                <w:szCs w:val="18"/>
              </w:rPr>
              <w:br/>
            </w:r>
            <w:r w:rsidRPr="009A70E7">
              <w:rPr>
                <w:rFonts w:cs="Arial"/>
                <w:sz w:val="18"/>
                <w:szCs w:val="18"/>
              </w:rPr>
              <w:t>1 pkt - mała luka, 10 pkt - duża luka i pilna potrzeba udzielenia wsparcia w ramach PRK)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657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A70E7">
              <w:rPr>
                <w:rFonts w:cs="Arial"/>
                <w:b/>
              </w:rPr>
              <w:t>Kryterium premiujące</w:t>
            </w:r>
          </w:p>
          <w:p w:rsidR="000376C0" w:rsidRPr="009A70E7" w:rsidRDefault="00037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A70E7">
              <w:rPr>
                <w:rFonts w:cs="Arial"/>
                <w:sz w:val="18"/>
                <w:szCs w:val="18"/>
              </w:rPr>
              <w:t>(studia stacjonarne 50 pkt)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686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76C0" w:rsidRPr="009A70E7" w:rsidRDefault="000376C0">
            <w:pPr>
              <w:rPr>
                <w:b/>
              </w:rPr>
            </w:pPr>
            <w:r w:rsidRPr="009A70E7">
              <w:rPr>
                <w:b/>
              </w:rPr>
              <w:t>Suma uzyskanych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p w:rsidR="000376C0" w:rsidRDefault="000376C0" w:rsidP="000376C0">
      <w:pPr>
        <w:rPr>
          <w:sz w:val="20"/>
          <w:szCs w:val="20"/>
        </w:rPr>
      </w:pPr>
    </w:p>
    <w:p w:rsidR="000C2EF6" w:rsidRPr="009A70E7" w:rsidRDefault="000C2EF6" w:rsidP="000376C0">
      <w:pPr>
        <w:rPr>
          <w:sz w:val="20"/>
          <w:szCs w:val="20"/>
        </w:rPr>
      </w:pPr>
    </w:p>
    <w:p w:rsidR="000376C0" w:rsidRPr="009A70E7" w:rsidRDefault="000376C0" w:rsidP="000376C0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524"/>
        <w:gridCol w:w="326"/>
        <w:gridCol w:w="4438"/>
      </w:tblGrid>
      <w:tr w:rsidR="000C2EF6" w:rsidRPr="009A70E7" w:rsidTr="009A70E7">
        <w:trPr>
          <w:trHeight w:val="454"/>
        </w:trPr>
        <w:tc>
          <w:tcPr>
            <w:tcW w:w="5148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2410"/>
              </w:tabs>
              <w:rPr>
                <w:rFonts w:eastAsia="Times New Roman" w:cs="Arial"/>
                <w:sz w:val="20"/>
              </w:rPr>
            </w:pPr>
            <w:permStart w:id="13" w:edGrp="everyone"/>
            <w:r>
              <w:rPr>
                <w:rFonts w:eastAsia="Times New Roman" w:cs="Arial"/>
                <w:sz w:val="20"/>
              </w:rPr>
              <w:tab/>
            </w:r>
            <w:permEnd w:id="13"/>
          </w:p>
        </w:tc>
        <w:tc>
          <w:tcPr>
            <w:tcW w:w="360" w:type="dxa"/>
            <w:vAlign w:val="bottom"/>
          </w:tcPr>
          <w:p w:rsidR="000376C0" w:rsidRPr="009A70E7" w:rsidRDefault="000376C0" w:rsidP="009A70E7">
            <w:pPr>
              <w:rPr>
                <w:rFonts w:eastAsia="Times New Roman" w:cs="Arial"/>
                <w:sz w:val="20"/>
              </w:rPr>
            </w:pPr>
          </w:p>
        </w:tc>
        <w:tc>
          <w:tcPr>
            <w:tcW w:w="4836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3007"/>
              </w:tabs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ab/>
            </w:r>
          </w:p>
        </w:tc>
      </w:tr>
      <w:tr w:rsidR="000C2EF6" w:rsidRPr="009A70E7" w:rsidTr="000376C0">
        <w:trPr>
          <w:trHeight w:val="196"/>
        </w:trPr>
        <w:tc>
          <w:tcPr>
            <w:tcW w:w="5148" w:type="dxa"/>
            <w:hideMark/>
          </w:tcPr>
          <w:p w:rsidR="000376C0" w:rsidRPr="009A70E7" w:rsidRDefault="00565563" w:rsidP="00565563">
            <w:pPr>
              <w:tabs>
                <w:tab w:val="left" w:pos="284"/>
              </w:tabs>
              <w:rPr>
                <w:rFonts w:eastAsia="Times New Roman" w:cs="Arial"/>
                <w:b/>
                <w:i/>
              </w:rPr>
            </w:pPr>
            <w:r>
              <w:rPr>
                <w:rFonts w:eastAsia="Times New Roman" w:cs="Arial"/>
                <w:b/>
                <w:i/>
                <w:sz w:val="22"/>
                <w:szCs w:val="22"/>
              </w:rPr>
              <w:tab/>
            </w:r>
            <w:r w:rsidR="000376C0" w:rsidRPr="009A70E7">
              <w:rPr>
                <w:rFonts w:eastAsia="Times New Roman" w:cs="Arial"/>
                <w:b/>
                <w:i/>
                <w:sz w:val="22"/>
                <w:szCs w:val="22"/>
              </w:rPr>
              <w:t>Miejscowość i data</w:t>
            </w:r>
          </w:p>
        </w:tc>
        <w:tc>
          <w:tcPr>
            <w:tcW w:w="360" w:type="dxa"/>
          </w:tcPr>
          <w:p w:rsidR="000376C0" w:rsidRPr="009A70E7" w:rsidRDefault="000376C0">
            <w:pPr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836" w:type="dxa"/>
            <w:hideMark/>
          </w:tcPr>
          <w:p w:rsidR="000376C0" w:rsidRPr="009A70E7" w:rsidRDefault="00565563" w:rsidP="00565563">
            <w:pPr>
              <w:tabs>
                <w:tab w:val="left" w:pos="253"/>
              </w:tabs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i/>
                <w:sz w:val="22"/>
                <w:szCs w:val="22"/>
              </w:rPr>
              <w:tab/>
            </w:r>
            <w:r w:rsidR="000376C0" w:rsidRPr="009A70E7">
              <w:rPr>
                <w:rFonts w:eastAsia="Times New Roman" w:cs="Arial"/>
                <w:b/>
                <w:i/>
                <w:sz w:val="22"/>
                <w:szCs w:val="22"/>
              </w:rPr>
              <w:t>Czytelny podpis Kandydata</w:t>
            </w:r>
          </w:p>
        </w:tc>
      </w:tr>
    </w:tbl>
    <w:p w:rsidR="000C2EF6" w:rsidRDefault="000C2EF6">
      <w:pPr>
        <w:spacing w:after="200" w:line="276" w:lineRule="auto"/>
      </w:pPr>
      <w:r>
        <w:br w:type="page"/>
      </w:r>
    </w:p>
    <w:p w:rsidR="000376C0" w:rsidRPr="009A70E7" w:rsidRDefault="000376C0" w:rsidP="000376C0">
      <w:pPr>
        <w:rPr>
          <w:sz w:val="20"/>
          <w:szCs w:val="20"/>
        </w:rPr>
      </w:pPr>
    </w:p>
    <w:p w:rsidR="000376C0" w:rsidRPr="009A70E7" w:rsidRDefault="000376C0" w:rsidP="000C2EF6">
      <w:pPr>
        <w:pBdr>
          <w:top w:val="single" w:sz="4" w:space="1" w:color="auto"/>
        </w:pBdr>
        <w:spacing w:before="600" w:after="240"/>
        <w:rPr>
          <w:b/>
        </w:rPr>
      </w:pPr>
      <w:r w:rsidRPr="009A70E7">
        <w:rPr>
          <w:b/>
        </w:rPr>
        <w:t>Decyzja Komisji Rekrutacyjnej:</w:t>
      </w:r>
    </w:p>
    <w:p w:rsidR="000376C0" w:rsidRPr="009A70E7" w:rsidRDefault="000376C0" w:rsidP="000C2EF6">
      <w:pPr>
        <w:tabs>
          <w:tab w:val="left" w:pos="6379"/>
        </w:tabs>
        <w:rPr>
          <w:b/>
        </w:rPr>
      </w:pPr>
      <w:r w:rsidRPr="009A70E7">
        <w:rPr>
          <w:b/>
        </w:rPr>
        <w:t>zgłoszenie spełnia kryteria formalne</w:t>
      </w:r>
      <w:r w:rsidRPr="009A70E7">
        <w:rPr>
          <w:b/>
        </w:rPr>
        <w:tab/>
      </w:r>
      <w:r w:rsidR="000C2EF6" w:rsidRPr="009A70E7">
        <w:sym w:font="Symbol" w:char="0080"/>
      </w:r>
      <w:r w:rsidR="000C2EF6" w:rsidRPr="009A70E7">
        <w:rPr>
          <w:b/>
        </w:rPr>
        <w:t xml:space="preserve">  TAK  </w:t>
      </w:r>
      <w:r w:rsidR="000C2EF6" w:rsidRPr="009A70E7">
        <w:sym w:font="Symbol" w:char="0080"/>
      </w:r>
      <w:r w:rsidR="000C2EF6">
        <w:rPr>
          <w:b/>
        </w:rPr>
        <w:t xml:space="preserve">  NIE</w:t>
      </w:r>
    </w:p>
    <w:p w:rsidR="000376C0" w:rsidRPr="009A70E7" w:rsidRDefault="000376C0" w:rsidP="000C2EF6">
      <w:pPr>
        <w:tabs>
          <w:tab w:val="left" w:pos="6379"/>
        </w:tabs>
        <w:rPr>
          <w:b/>
        </w:rPr>
      </w:pPr>
      <w:r w:rsidRPr="009A70E7">
        <w:rPr>
          <w:b/>
        </w:rPr>
        <w:t xml:space="preserve">zakwalifikowana/y do udziału 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0080"/>
      </w:r>
      <w:r w:rsidRPr="009A70E7">
        <w:rPr>
          <w:b/>
        </w:rPr>
        <w:t xml:space="preserve">  TAK  </w:t>
      </w:r>
      <w:r w:rsidRPr="009A70E7">
        <w:sym w:font="Symbol" w:char="0080"/>
      </w:r>
      <w:r w:rsidR="000C2EF6">
        <w:rPr>
          <w:b/>
        </w:rPr>
        <w:t xml:space="preserve">  NIE</w:t>
      </w:r>
    </w:p>
    <w:p w:rsidR="000376C0" w:rsidRPr="009A70E7" w:rsidRDefault="000376C0" w:rsidP="000C2EF6">
      <w:pPr>
        <w:tabs>
          <w:tab w:val="left" w:pos="6379"/>
        </w:tabs>
        <w:spacing w:before="360"/>
        <w:rPr>
          <w:b/>
        </w:rPr>
      </w:pPr>
      <w:r w:rsidRPr="009A70E7">
        <w:rPr>
          <w:b/>
        </w:rPr>
        <w:t>lista rezerwowa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0080"/>
      </w:r>
      <w:r w:rsidRPr="009A70E7">
        <w:rPr>
          <w:b/>
        </w:rPr>
        <w:t xml:space="preserve">  TAK  </w:t>
      </w:r>
      <w:r w:rsidRPr="009A70E7">
        <w:sym w:font="Symbol" w:char="0080"/>
      </w:r>
      <w:r w:rsidRPr="009A70E7">
        <w:rPr>
          <w:b/>
        </w:rPr>
        <w:t xml:space="preserve">  NIE</w:t>
      </w:r>
    </w:p>
    <w:p w:rsidR="000376C0" w:rsidRPr="009A70E7" w:rsidRDefault="000376C0" w:rsidP="000376C0">
      <w:pPr>
        <w:rPr>
          <w:b/>
        </w:rPr>
      </w:pPr>
    </w:p>
    <w:p w:rsidR="000376C0" w:rsidRPr="009A70E7" w:rsidRDefault="000376C0" w:rsidP="000376C0"/>
    <w:p w:rsidR="000376C0" w:rsidRPr="009A70E7" w:rsidRDefault="000376C0" w:rsidP="000376C0"/>
    <w:p w:rsidR="000376C0" w:rsidRPr="009A70E7" w:rsidRDefault="000376C0" w:rsidP="000376C0"/>
    <w:p w:rsidR="000376C0" w:rsidRPr="009A70E7" w:rsidRDefault="000376C0" w:rsidP="000376C0">
      <w:pPr>
        <w:rPr>
          <w:b/>
          <w:sz w:val="22"/>
          <w:szCs w:val="22"/>
        </w:rPr>
      </w:pPr>
      <w:r w:rsidRPr="009A70E7">
        <w:rPr>
          <w:b/>
          <w:sz w:val="22"/>
          <w:szCs w:val="22"/>
        </w:rPr>
        <w:t>Załączniki:</w:t>
      </w:r>
    </w:p>
    <w:p w:rsidR="004C1834" w:rsidRPr="009A70E7" w:rsidRDefault="000376C0">
      <w:r w:rsidRPr="009A70E7">
        <w:rPr>
          <w:b/>
          <w:sz w:val="22"/>
          <w:szCs w:val="22"/>
        </w:rPr>
        <w:t>1.  CV</w:t>
      </w:r>
    </w:p>
    <w:sectPr w:rsidR="004C1834" w:rsidRPr="009A70E7" w:rsidSect="009A70E7">
      <w:headerReference w:type="default" r:id="rId6"/>
      <w:footerReference w:type="default" r:id="rId7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E5" w:rsidRDefault="000C55E5" w:rsidP="00CB1C47">
      <w:r>
        <w:separator/>
      </w:r>
    </w:p>
  </w:endnote>
  <w:endnote w:type="continuationSeparator" w:id="0">
    <w:p w:rsidR="000C55E5" w:rsidRDefault="000C55E5" w:rsidP="00C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7" w:rsidRDefault="009A70E7" w:rsidP="009A70E7">
    <w:pPr>
      <w:pStyle w:val="Stopka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0865" cy="908631"/>
          <wp:effectExtent l="0" t="0" r="0" b="0"/>
          <wp:docPr id="4" name="Obraz 3" descr="Papier firmowy projektu dół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 kolor.png"/>
                  <pic:cNvPicPr/>
                </pic:nvPicPr>
                <pic:blipFill>
                  <a:blip r:embed="rId1"/>
                  <a:srcRect l="-588" t="-4821" r="-588" b="-4821"/>
                  <a:stretch>
                    <a:fillRect/>
                  </a:stretch>
                </pic:blipFill>
                <pic:spPr>
                  <a:xfrm>
                    <a:off x="0" y="0"/>
                    <a:ext cx="6920865" cy="90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E5" w:rsidRDefault="000C55E5" w:rsidP="00CB1C47">
      <w:r>
        <w:separator/>
      </w:r>
    </w:p>
  </w:footnote>
  <w:footnote w:type="continuationSeparator" w:id="0">
    <w:p w:rsidR="000C55E5" w:rsidRDefault="000C55E5" w:rsidP="00CB1C47">
      <w:r>
        <w:continuationSeparator/>
      </w:r>
    </w:p>
  </w:footnote>
  <w:footnote w:id="1">
    <w:p w:rsidR="009A70E7" w:rsidRPr="009A70E7" w:rsidRDefault="009A70E7" w:rsidP="000376C0">
      <w:pPr>
        <w:pStyle w:val="Tekstprzypisudolnego"/>
        <w:jc w:val="both"/>
        <w:rPr>
          <w:rFonts w:cs="Verdana"/>
          <w:sz w:val="16"/>
          <w:szCs w:val="16"/>
        </w:rPr>
      </w:pPr>
      <w:r w:rsidRPr="009A70E7">
        <w:rPr>
          <w:rStyle w:val="Odwoanieprzypisudolnego"/>
        </w:rPr>
        <w:footnoteRef/>
      </w:r>
      <w:r w:rsidRPr="009A70E7">
        <w:t xml:space="preserve"> </w:t>
      </w:r>
      <w:r w:rsidRPr="009A70E7">
        <w:rPr>
          <w:rFonts w:cs="Verdana"/>
          <w:b/>
          <w:sz w:val="16"/>
          <w:szCs w:val="16"/>
        </w:rPr>
        <w:t>projekt oferuje pakiet wsparcia oferowanego w ramach zadania 1-4 tj. nie ma możliwości udziału tylko w jednym zadaniu/wsparciu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7" w:rsidRDefault="009A70E7" w:rsidP="009A70E7">
    <w:pPr>
      <w:pStyle w:val="Nagwek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5282" cy="922872"/>
          <wp:effectExtent l="0" t="0" r="8918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5282" cy="92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ocumentProtection w:edit="comments" w:enforcement="1" w:cryptProviderType="rsaFull" w:cryptAlgorithmClass="hash" w:cryptAlgorithmType="typeAny" w:cryptAlgorithmSid="4" w:cryptSpinCount="100000" w:hash="M6stfiRQKhZg/G7pp6ZnEU83EoE=" w:salt="c5emiUT9iP2K3Nubqnfde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376C0"/>
    <w:rsid w:val="0008467E"/>
    <w:rsid w:val="000C02DA"/>
    <w:rsid w:val="000C2EF6"/>
    <w:rsid w:val="000C55E5"/>
    <w:rsid w:val="00104E45"/>
    <w:rsid w:val="00105542"/>
    <w:rsid w:val="0020347D"/>
    <w:rsid w:val="002B65B1"/>
    <w:rsid w:val="00397939"/>
    <w:rsid w:val="00486E52"/>
    <w:rsid w:val="004C1834"/>
    <w:rsid w:val="004E37BF"/>
    <w:rsid w:val="004E6B5C"/>
    <w:rsid w:val="00547F24"/>
    <w:rsid w:val="00565563"/>
    <w:rsid w:val="005949DF"/>
    <w:rsid w:val="00687848"/>
    <w:rsid w:val="007B2D8A"/>
    <w:rsid w:val="008B5713"/>
    <w:rsid w:val="0090250D"/>
    <w:rsid w:val="009A70E7"/>
    <w:rsid w:val="00AD7134"/>
    <w:rsid w:val="00B92D9C"/>
    <w:rsid w:val="00BE3900"/>
    <w:rsid w:val="00C17353"/>
    <w:rsid w:val="00C5732E"/>
    <w:rsid w:val="00CB1C47"/>
    <w:rsid w:val="00D50F8E"/>
    <w:rsid w:val="00D8329C"/>
    <w:rsid w:val="00EC6FA1"/>
    <w:rsid w:val="00F41503"/>
    <w:rsid w:val="00FC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C0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6C0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6C0"/>
    <w:rPr>
      <w:vertAlign w:val="superscript"/>
    </w:rPr>
  </w:style>
  <w:style w:type="paragraph" w:customStyle="1" w:styleId="Default">
    <w:name w:val="Default"/>
    <w:rsid w:val="00FC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316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 </cp:lastModifiedBy>
  <cp:revision>7</cp:revision>
  <dcterms:created xsi:type="dcterms:W3CDTF">2017-01-19T05:30:00Z</dcterms:created>
  <dcterms:modified xsi:type="dcterms:W3CDTF">2017-01-20T08:27:00Z</dcterms:modified>
</cp:coreProperties>
</file>