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7"/>
        <w:gridCol w:w="4711"/>
      </w:tblGrid>
      <w:tr w:rsidR="001864C0" w:rsidRPr="00A15A0C" w:rsidTr="007F0590">
        <w:tc>
          <w:tcPr>
            <w:tcW w:w="2464" w:type="pct"/>
            <w:shd w:val="clear" w:color="auto" w:fill="F2F2F2"/>
            <w:vAlign w:val="center"/>
          </w:tcPr>
          <w:p w:rsidR="001864C0" w:rsidRPr="00FA1DC3" w:rsidRDefault="001864C0" w:rsidP="007F0590">
            <w:pPr>
              <w:pStyle w:val="Default"/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FA1DC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Numer postępowania: ZTSL/3/ ROZ /2017</w:t>
            </w:r>
          </w:p>
        </w:tc>
        <w:tc>
          <w:tcPr>
            <w:tcW w:w="2536" w:type="pct"/>
          </w:tcPr>
          <w:p w:rsidR="001864C0" w:rsidRPr="00A15A0C" w:rsidRDefault="001864C0" w:rsidP="009E0D53">
            <w:pPr>
              <w:pStyle w:val="Default"/>
              <w:tabs>
                <w:tab w:val="left" w:pos="2865"/>
              </w:tabs>
              <w:spacing w:line="360" w:lineRule="auto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Rzeszów</w:t>
            </w: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>, 2017.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09.</w:t>
            </w:r>
            <w:r w:rsidR="009E0D53">
              <w:rPr>
                <w:rFonts w:ascii="Calibri" w:hAnsi="Calibri" w:cs="Calibri"/>
                <w:color w:val="auto"/>
                <w:sz w:val="22"/>
                <w:szCs w:val="22"/>
              </w:rPr>
              <w:t>11</w:t>
            </w:r>
          </w:p>
        </w:tc>
      </w:tr>
    </w:tbl>
    <w:p w:rsidR="001864C0" w:rsidRPr="00A15A0C" w:rsidRDefault="001864C0" w:rsidP="001864C0">
      <w:pPr>
        <w:spacing w:after="0" w:line="360" w:lineRule="auto"/>
        <w:jc w:val="center"/>
        <w:rPr>
          <w:b/>
          <w:bCs/>
          <w:lang w:eastAsia="pl-PL"/>
        </w:rPr>
      </w:pPr>
    </w:p>
    <w:p w:rsidR="001864C0" w:rsidRPr="00A15A0C" w:rsidRDefault="001864C0" w:rsidP="001864C0">
      <w:pPr>
        <w:spacing w:after="0" w:line="360" w:lineRule="auto"/>
        <w:jc w:val="center"/>
        <w:rPr>
          <w:lang w:eastAsia="pl-PL"/>
        </w:rPr>
      </w:pPr>
      <w:r w:rsidRPr="00A15A0C">
        <w:rPr>
          <w:b/>
          <w:bCs/>
          <w:lang w:eastAsia="pl-PL"/>
        </w:rPr>
        <w:t xml:space="preserve">ZAPYTANIE OFERTOWE </w:t>
      </w:r>
    </w:p>
    <w:p w:rsidR="001864C0" w:rsidRPr="00FA1DC3" w:rsidRDefault="001864C0" w:rsidP="001864C0">
      <w:pPr>
        <w:suppressAutoHyphens w:val="0"/>
        <w:spacing w:after="0" w:line="360" w:lineRule="auto"/>
        <w:jc w:val="center"/>
        <w:rPr>
          <w:b/>
          <w:lang w:eastAsia="pl-PL"/>
        </w:rPr>
      </w:pPr>
      <w:r w:rsidRPr="00FA1DC3">
        <w:rPr>
          <w:b/>
          <w:lang w:eastAsia="pl-PL"/>
        </w:rPr>
        <w:t>na świadczenie usługi wyżywienia uczestników międzynarodowej szkoły letniej  - studentów i studentek Wyższej Szkoły Prawa i Administracji Rzeszowska Szkoła Wyższa z siedzibą w Rzeszowie w trakcie zajęć języka polskiego w ramach projektu</w:t>
      </w:r>
    </w:p>
    <w:p w:rsidR="001864C0" w:rsidRPr="00FA1DC3" w:rsidRDefault="001864C0" w:rsidP="001864C0">
      <w:pPr>
        <w:suppressAutoHyphens w:val="0"/>
        <w:spacing w:after="0" w:line="360" w:lineRule="auto"/>
        <w:jc w:val="center"/>
        <w:rPr>
          <w:b/>
          <w:lang w:eastAsia="pl-PL"/>
        </w:rPr>
      </w:pPr>
      <w:r w:rsidRPr="00FA1DC3">
        <w:rPr>
          <w:b/>
          <w:lang w:eastAsia="pl-PL"/>
        </w:rPr>
        <w:t>„</w:t>
      </w:r>
      <w:r w:rsidRPr="00FA1DC3">
        <w:rPr>
          <w:rFonts w:ascii="Arial" w:hAnsi="Arial" w:cs="Arial"/>
          <w:b/>
          <w:sz w:val="20"/>
          <w:szCs w:val="20"/>
        </w:rPr>
        <w:t>Zarządzanie Transportem – Spedycją – Logistyką – Twój patent na sukces w warunkach konkurencyjności</w:t>
      </w:r>
      <w:r w:rsidRPr="00FA1DC3">
        <w:rPr>
          <w:b/>
          <w:lang w:eastAsia="pl-PL"/>
        </w:rPr>
        <w:t>”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0"/>
        <w:gridCol w:w="7508"/>
      </w:tblGrid>
      <w:tr w:rsidR="001864C0" w:rsidRPr="00A15A0C" w:rsidTr="007F0590">
        <w:tc>
          <w:tcPr>
            <w:tcW w:w="953" w:type="pct"/>
            <w:shd w:val="clear" w:color="auto" w:fill="F2F2F2"/>
            <w:vAlign w:val="center"/>
          </w:tcPr>
          <w:p w:rsidR="001864C0" w:rsidRPr="00A15A0C" w:rsidRDefault="001864C0" w:rsidP="007F0590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I. Nazwa i adres Zamawiającego</w:t>
            </w:r>
          </w:p>
          <w:p w:rsidR="001864C0" w:rsidRPr="00A15A0C" w:rsidRDefault="001864C0" w:rsidP="007F0590">
            <w:pPr>
              <w:pStyle w:val="Default"/>
              <w:spacing w:line="360" w:lineRule="auto"/>
              <w:rPr>
                <w:rFonts w:ascii="Calibri" w:hAnsi="Calibri" w:cs="Calibr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</w:tcPr>
          <w:p w:rsidR="001864C0" w:rsidRPr="00FA1DC3" w:rsidRDefault="001864C0" w:rsidP="007F0590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A1DC3">
              <w:rPr>
                <w:rFonts w:ascii="Calibri" w:hAnsi="Calibri" w:cs="Calibri"/>
                <w:color w:val="auto"/>
                <w:sz w:val="22"/>
                <w:szCs w:val="22"/>
              </w:rPr>
              <w:t>Wyższa Szkoła Prawa i Administracji Rzeszowska Szkoła Wyższa z siedzibą w Rzeszowie, ul. Cegielniana 14, 35-310 Rzeszów</w:t>
            </w:r>
          </w:p>
          <w:p w:rsidR="001864C0" w:rsidRPr="00FA1DC3" w:rsidRDefault="001864C0" w:rsidP="007F0590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Style w:val="Hipercze"/>
                <w:rFonts w:ascii="Calibri" w:hAnsi="Calibri" w:cs="Calibri"/>
                <w:color w:val="auto"/>
                <w:sz w:val="22"/>
                <w:szCs w:val="22"/>
              </w:rPr>
            </w:pPr>
            <w:r w:rsidRPr="00FA1DC3">
              <w:rPr>
                <w:rFonts w:ascii="Calibri" w:hAnsi="Calibri" w:cs="Calibri"/>
                <w:color w:val="auto"/>
                <w:sz w:val="22"/>
                <w:szCs w:val="22"/>
              </w:rPr>
              <w:t>e- mail:</w:t>
            </w:r>
            <w:r w:rsidRPr="00FA1DC3">
              <w:rPr>
                <w:rStyle w:val="Hipercze"/>
                <w:rFonts w:ascii="Calibri" w:hAnsi="Calibri" w:cs="Calibri"/>
                <w:color w:val="auto"/>
                <w:sz w:val="22"/>
                <w:szCs w:val="22"/>
              </w:rPr>
              <w:t xml:space="preserve"> ipacholarz@wspia.eu</w:t>
            </w:r>
          </w:p>
          <w:p w:rsidR="001864C0" w:rsidRPr="00FA1DC3" w:rsidRDefault="001864C0" w:rsidP="007F0590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A1DC3">
              <w:rPr>
                <w:rFonts w:ascii="Calibri" w:hAnsi="Calibri" w:cs="Calibri"/>
                <w:color w:val="auto"/>
                <w:sz w:val="22"/>
                <w:szCs w:val="22"/>
              </w:rPr>
              <w:t>Adres strony internetowej na której dostępne jest zapytanie ofertowe:</w:t>
            </w:r>
          </w:p>
          <w:p w:rsidR="001864C0" w:rsidRPr="00A15A0C" w:rsidRDefault="001864C0" w:rsidP="007F0590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 w:rsidRPr="00FA1DC3">
              <w:rPr>
                <w:rFonts w:ascii="Calibri" w:hAnsi="Calibri" w:cs="Calibri"/>
                <w:color w:val="auto"/>
                <w:sz w:val="22"/>
                <w:szCs w:val="22"/>
              </w:rPr>
              <w:t>www.wspia.eu</w:t>
            </w:r>
            <w:proofErr w:type="spellEnd"/>
          </w:p>
        </w:tc>
      </w:tr>
      <w:tr w:rsidR="001864C0" w:rsidRPr="00A15A0C" w:rsidTr="007F0590">
        <w:tc>
          <w:tcPr>
            <w:tcW w:w="953" w:type="pct"/>
            <w:shd w:val="clear" w:color="auto" w:fill="F2F2F2"/>
            <w:vAlign w:val="center"/>
          </w:tcPr>
          <w:p w:rsidR="001864C0" w:rsidRPr="00A15A0C" w:rsidRDefault="001864C0" w:rsidP="007F0590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II. Tryb wyboru oferty</w:t>
            </w:r>
          </w:p>
        </w:tc>
        <w:tc>
          <w:tcPr>
            <w:tcW w:w="4047" w:type="pct"/>
          </w:tcPr>
          <w:p w:rsidR="001864C0" w:rsidRPr="003F761D" w:rsidRDefault="001864C0" w:rsidP="007F0590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Cs w:val="22"/>
                <w:lang w:eastAsia="pl-PL"/>
              </w:rPr>
            </w:pPr>
            <w:r w:rsidRPr="003F761D">
              <w:rPr>
                <w:rFonts w:cs="Calibri"/>
                <w:szCs w:val="22"/>
                <w:lang w:eastAsia="pl-PL"/>
              </w:rPr>
              <w:t>Postępowanie o udzielenie zamówienia prowadzone jest w oparciu o</w:t>
            </w:r>
            <w:r>
              <w:rPr>
                <w:rFonts w:cs="Calibri"/>
                <w:szCs w:val="22"/>
                <w:lang w:eastAsia="pl-PL"/>
              </w:rPr>
              <w:t xml:space="preserve"> </w:t>
            </w:r>
            <w:r w:rsidRPr="003F761D">
              <w:rPr>
                <w:rFonts w:cs="Calibri"/>
                <w:szCs w:val="22"/>
                <w:lang w:eastAsia="pl-PL"/>
              </w:rPr>
              <w:t>Wytyczne w zakresie</w:t>
            </w:r>
            <w:r>
              <w:rPr>
                <w:rFonts w:cs="Calibri"/>
                <w:szCs w:val="22"/>
                <w:lang w:eastAsia="pl-PL"/>
              </w:rPr>
              <w:t xml:space="preserve"> </w:t>
            </w:r>
            <w:proofErr w:type="spellStart"/>
            <w:r w:rsidRPr="003F761D">
              <w:rPr>
                <w:rFonts w:cs="Calibri"/>
                <w:szCs w:val="22"/>
                <w:lang w:eastAsia="pl-PL"/>
              </w:rPr>
              <w:t>kwalifikowalności</w:t>
            </w:r>
            <w:proofErr w:type="spellEnd"/>
            <w:r w:rsidRPr="003F761D">
              <w:rPr>
                <w:rFonts w:cs="Calibri"/>
                <w:szCs w:val="22"/>
                <w:lang w:eastAsia="pl-PL"/>
              </w:rPr>
              <w:t xml:space="preserve"> wydatków w ramach Europejskiego Funduszu Rozwoju Regionalnego,</w:t>
            </w:r>
            <w:r>
              <w:rPr>
                <w:rFonts w:cs="Calibri"/>
                <w:szCs w:val="22"/>
                <w:lang w:eastAsia="pl-PL"/>
              </w:rPr>
              <w:t xml:space="preserve"> </w:t>
            </w:r>
            <w:r w:rsidRPr="003F761D">
              <w:rPr>
                <w:rFonts w:cs="Calibri"/>
                <w:szCs w:val="22"/>
                <w:lang w:eastAsia="pl-PL"/>
              </w:rPr>
              <w:t xml:space="preserve">Europejskiego Funduszu Społecznego oraz Funduszu Spójności na lata 2014 – 2020 </w:t>
            </w:r>
            <w:r w:rsidRPr="003F761D">
              <w:rPr>
                <w:rFonts w:cs="Calibri"/>
                <w:b/>
                <w:szCs w:val="22"/>
                <w:u w:val="single"/>
                <w:lang w:eastAsia="pl-PL"/>
              </w:rPr>
              <w:t>w oparciu o</w:t>
            </w:r>
            <w:r>
              <w:rPr>
                <w:rFonts w:cs="Calibri"/>
                <w:b/>
                <w:szCs w:val="22"/>
                <w:u w:val="single"/>
                <w:lang w:eastAsia="pl-PL"/>
              </w:rPr>
              <w:t xml:space="preserve"> </w:t>
            </w:r>
            <w:r w:rsidRPr="003F761D">
              <w:rPr>
                <w:rFonts w:cs="Calibri"/>
                <w:b/>
                <w:szCs w:val="22"/>
                <w:u w:val="single"/>
                <w:lang w:eastAsia="pl-PL"/>
              </w:rPr>
              <w:t xml:space="preserve">reguły dotyczące zasady </w:t>
            </w:r>
            <w:r>
              <w:rPr>
                <w:rFonts w:cs="Calibri"/>
                <w:b/>
                <w:szCs w:val="22"/>
                <w:u w:val="single"/>
                <w:lang w:eastAsia="pl-PL"/>
              </w:rPr>
              <w:t>rozeznania rynku</w:t>
            </w:r>
            <w:r w:rsidRPr="003F761D">
              <w:rPr>
                <w:rFonts w:cs="Calibri"/>
                <w:b/>
                <w:szCs w:val="22"/>
                <w:u w:val="single"/>
                <w:lang w:eastAsia="pl-PL"/>
              </w:rPr>
              <w:t>.</w:t>
            </w:r>
          </w:p>
          <w:p w:rsidR="001864C0" w:rsidRPr="003F761D" w:rsidRDefault="001864C0" w:rsidP="007F0590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Cs w:val="22"/>
                <w:lang w:eastAsia="pl-PL"/>
              </w:rPr>
            </w:pPr>
            <w:r w:rsidRPr="003F761D">
              <w:rPr>
                <w:rFonts w:cs="Calibri"/>
                <w:szCs w:val="22"/>
              </w:rPr>
              <w:t>Do niniejszego trybu nie stosuje się przepisów Ustawy Prawo Zamówień Publicznych</w:t>
            </w:r>
          </w:p>
        </w:tc>
      </w:tr>
      <w:tr w:rsidR="001864C0" w:rsidRPr="00A15A0C" w:rsidTr="007F0590">
        <w:trPr>
          <w:trHeight w:val="673"/>
        </w:trPr>
        <w:tc>
          <w:tcPr>
            <w:tcW w:w="953" w:type="pct"/>
            <w:shd w:val="clear" w:color="auto" w:fill="F2F2F2"/>
            <w:vAlign w:val="center"/>
          </w:tcPr>
          <w:p w:rsidR="001864C0" w:rsidRPr="00A15A0C" w:rsidRDefault="001864C0" w:rsidP="007F0590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III. Przedmiot zamówienia</w:t>
            </w:r>
          </w:p>
        </w:tc>
        <w:tc>
          <w:tcPr>
            <w:tcW w:w="4047" w:type="pct"/>
            <w:vAlign w:val="center"/>
          </w:tcPr>
          <w:p w:rsidR="001864C0" w:rsidRPr="008345F1" w:rsidRDefault="001864C0" w:rsidP="007F0590">
            <w:pPr>
              <w:pStyle w:val="Default"/>
              <w:spacing w:line="360" w:lineRule="auto"/>
              <w:jc w:val="both"/>
              <w:rPr>
                <w:rStyle w:val="Hipercze"/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345F1">
              <w:rPr>
                <w:rStyle w:val="Hipercze"/>
                <w:rFonts w:ascii="Calibri" w:hAnsi="Calibri" w:cs="Calibri"/>
                <w:b/>
                <w:color w:val="auto"/>
                <w:sz w:val="22"/>
                <w:szCs w:val="22"/>
              </w:rPr>
              <w:t>Kody CPV</w:t>
            </w:r>
          </w:p>
          <w:p w:rsidR="001864C0" w:rsidRPr="00FA1DC3" w:rsidRDefault="001864C0" w:rsidP="007F0590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A1DC3">
              <w:rPr>
                <w:rFonts w:ascii="Calibri" w:hAnsi="Calibri" w:cs="Calibri"/>
                <w:color w:val="auto"/>
                <w:sz w:val="22"/>
                <w:szCs w:val="22"/>
              </w:rPr>
              <w:t>55321000-6 Usługi przygotowywania posiłków</w:t>
            </w:r>
          </w:p>
        </w:tc>
      </w:tr>
      <w:tr w:rsidR="001864C0" w:rsidRPr="00A15A0C" w:rsidTr="007F0590">
        <w:trPr>
          <w:trHeight w:val="1003"/>
        </w:trPr>
        <w:tc>
          <w:tcPr>
            <w:tcW w:w="953" w:type="pct"/>
            <w:shd w:val="clear" w:color="auto" w:fill="F2F2F2"/>
            <w:vAlign w:val="center"/>
          </w:tcPr>
          <w:p w:rsidR="001864C0" w:rsidRPr="00A15A0C" w:rsidRDefault="001864C0" w:rsidP="007F0590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IV. Opis przedmiotu zamówienia</w:t>
            </w:r>
          </w:p>
        </w:tc>
        <w:tc>
          <w:tcPr>
            <w:tcW w:w="4047" w:type="pct"/>
          </w:tcPr>
          <w:p w:rsidR="001864C0" w:rsidRPr="00FA1DC3" w:rsidRDefault="001864C0" w:rsidP="007F0590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FA1DC3">
              <w:rPr>
                <w:b/>
                <w:color w:val="auto"/>
                <w:sz w:val="20"/>
                <w:szCs w:val="20"/>
              </w:rPr>
              <w:t>Przedmiotem zamówienia jest świadczenie usługi wyżywienia uczestników międzynarodowej szkoły letniej  -  studentów i studentek Wyższej Szkoły Prawa i Administracji Rzeszowska Szkoła Wyższa z siedzibą w Rzeszowie w trakcie zajęć języka polskiego w ramach projektu „Zarządzanie Transportem – Spedycją – Logistyką – Twój patent na sukces w warunkach konkurencyjności” współfinansowanego ze środków Europejskiego Funduszu Społecznego w ramach Programu Operacyjnego Wiedza Edukacja Rozwój na lata 2014-2020.</w:t>
            </w:r>
          </w:p>
        </w:tc>
      </w:tr>
      <w:tr w:rsidR="001864C0" w:rsidRPr="00A15A0C" w:rsidTr="007F0590">
        <w:trPr>
          <w:trHeight w:val="425"/>
        </w:trPr>
        <w:tc>
          <w:tcPr>
            <w:tcW w:w="953" w:type="pct"/>
            <w:shd w:val="clear" w:color="auto" w:fill="F2F2F2"/>
            <w:vAlign w:val="center"/>
          </w:tcPr>
          <w:p w:rsidR="001864C0" w:rsidRPr="00A15A0C" w:rsidRDefault="001864C0" w:rsidP="007F0590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V. Szczegółowy opis przedmiotu zamówienia</w:t>
            </w:r>
          </w:p>
        </w:tc>
        <w:tc>
          <w:tcPr>
            <w:tcW w:w="4047" w:type="pct"/>
            <w:vAlign w:val="center"/>
          </w:tcPr>
          <w:p w:rsidR="001864C0" w:rsidRPr="00A15A0C" w:rsidRDefault="001864C0" w:rsidP="007F0590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zczegółowy opis przedmiotu zamówienia s</w:t>
            </w: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tanowi </w:t>
            </w:r>
            <w:r w:rsidRPr="00A15A0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Załącznik nr 1</w:t>
            </w: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do niniejszego zapytania.</w:t>
            </w:r>
          </w:p>
          <w:p w:rsidR="001864C0" w:rsidRPr="00A15A0C" w:rsidRDefault="001864C0" w:rsidP="007F0590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nie </w:t>
            </w:r>
            <w:r w:rsidRPr="00257FEA">
              <w:rPr>
                <w:rFonts w:ascii="Calibri" w:hAnsi="Calibri" w:cs="Calibri"/>
                <w:color w:val="auto"/>
                <w:sz w:val="22"/>
                <w:szCs w:val="22"/>
              </w:rPr>
              <w:t>dopuszcza s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kładania</w:t>
            </w: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ofert częściowych. </w:t>
            </w:r>
          </w:p>
        </w:tc>
      </w:tr>
      <w:tr w:rsidR="001864C0" w:rsidRPr="00A15A0C" w:rsidTr="007F0590">
        <w:trPr>
          <w:trHeight w:val="425"/>
        </w:trPr>
        <w:tc>
          <w:tcPr>
            <w:tcW w:w="953" w:type="pct"/>
            <w:shd w:val="clear" w:color="auto" w:fill="F2F2F2"/>
            <w:vAlign w:val="center"/>
          </w:tcPr>
          <w:p w:rsidR="001864C0" w:rsidRPr="00A15A0C" w:rsidRDefault="001864C0" w:rsidP="007F0590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VI. Warunki udziału w postępowaniu wraz z opisem dokonywania oceny ich spełnienia</w:t>
            </w:r>
          </w:p>
          <w:p w:rsidR="001864C0" w:rsidRPr="00A15A0C" w:rsidRDefault="001864C0" w:rsidP="007F0590">
            <w:pPr>
              <w:pStyle w:val="Default"/>
              <w:spacing w:line="360" w:lineRule="auto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</w:tcPr>
          <w:p w:rsidR="001864C0" w:rsidRPr="00A15A0C" w:rsidRDefault="001864C0" w:rsidP="007F0590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Istotne warunki zamówienia:</w:t>
            </w:r>
          </w:p>
          <w:p w:rsidR="001864C0" w:rsidRPr="00DF323C" w:rsidRDefault="001864C0" w:rsidP="001864C0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DF323C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Wykonawca będzie zobowiązany do oznakowania wszystkich dokumentów przekazywanych Zamawiającemu, zgodnie z aktualnie obowiązującymi zasadami Podręcznika wnioskodawcy i beneficjenta programów polityki spójności 2014-2020 w zakresie informacji i promocji. </w:t>
            </w:r>
          </w:p>
          <w:p w:rsidR="001864C0" w:rsidRPr="00DF323C" w:rsidRDefault="001864C0" w:rsidP="001864C0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DF323C">
              <w:rPr>
                <w:rFonts w:asciiTheme="minorHAnsi" w:hAnsiTheme="minorHAnsi"/>
                <w:sz w:val="22"/>
                <w:szCs w:val="22"/>
              </w:rPr>
              <w:t>O udzielenie zamówienia mogą ubiegać się Wykonawcy, którzy posiadają niezbędną wiedzę, doświadczenie i uprawnienia do wykonania zamówienia, w szczególności: nie są w stanie upadłości bądź likwidacji</w:t>
            </w:r>
          </w:p>
          <w:p w:rsidR="001864C0" w:rsidRPr="00A15A0C" w:rsidRDefault="001864C0" w:rsidP="007F059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bCs/>
                <w:lang w:eastAsia="pl-PL"/>
              </w:rPr>
            </w:pPr>
            <w:r w:rsidRPr="00DF323C">
              <w:rPr>
                <w:rFonts w:asciiTheme="minorHAnsi" w:hAnsiTheme="minorHAnsi"/>
                <w:b/>
                <w:bCs/>
                <w:lang w:eastAsia="pl-PL"/>
              </w:rPr>
              <w:t>Wykonawcy nie spełniający ww. warunków zostaną odrzuceni.</w:t>
            </w:r>
          </w:p>
        </w:tc>
      </w:tr>
      <w:tr w:rsidR="001864C0" w:rsidRPr="00A15A0C" w:rsidTr="007F0590">
        <w:trPr>
          <w:trHeight w:val="688"/>
        </w:trPr>
        <w:tc>
          <w:tcPr>
            <w:tcW w:w="953" w:type="pct"/>
            <w:shd w:val="clear" w:color="auto" w:fill="F2F2F2"/>
            <w:vAlign w:val="center"/>
          </w:tcPr>
          <w:p w:rsidR="001864C0" w:rsidRPr="00A15A0C" w:rsidRDefault="001864C0" w:rsidP="007F0590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VII. Informacje o wykluczeniu</w:t>
            </w:r>
          </w:p>
        </w:tc>
        <w:tc>
          <w:tcPr>
            <w:tcW w:w="4047" w:type="pct"/>
          </w:tcPr>
          <w:p w:rsidR="001864C0" w:rsidRPr="00A15A0C" w:rsidRDefault="001864C0" w:rsidP="007F059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 w:rsidRPr="00A15A0C">
              <w:rPr>
                <w:lang w:eastAsia="pl-PL"/>
              </w:rPr>
              <w:t xml:space="preserve">Z udziału w postępowaniu wyłączeni są wykonawcy, którzy są powiązani z Zamawiającym osobowo lub kapitałowo. </w:t>
            </w:r>
          </w:p>
          <w:p w:rsidR="001864C0" w:rsidRPr="00A15A0C" w:rsidRDefault="001864C0" w:rsidP="007F059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 w:rsidRPr="00A15A0C">
              <w:rPr>
                <w:lang w:eastAsia="pl-PL"/>
              </w:rPr>
              <w:t xml:space="preserve">Przez powiązania kapitałowe lub osobowe rozumie się wzajemne powiązania między Zamawiającym lub osobami upoważnionymi do zaciągania zobowiązań w imieniu Zamawiającego lub osobami wykonującymi w imieniu Zamawiającego czynności związane z przygotowaniem i przeprowadzeniem procedury wyboru Wykonawcy a Wykonawcą, polegające w szczególności na: </w:t>
            </w:r>
          </w:p>
          <w:p w:rsidR="001864C0" w:rsidRPr="00A15A0C" w:rsidRDefault="001864C0" w:rsidP="001864C0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 w:rsidRPr="00A15A0C">
              <w:rPr>
                <w:lang w:eastAsia="pl-PL"/>
              </w:rPr>
              <w:t xml:space="preserve">uczestniczeniu w spółce, jako wspólnik spółki cywilnej lub spółki osobowej, </w:t>
            </w:r>
          </w:p>
          <w:p w:rsidR="001864C0" w:rsidRPr="00A15A0C" w:rsidRDefault="001864C0" w:rsidP="001864C0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 w:rsidRPr="00A15A0C">
              <w:rPr>
                <w:lang w:eastAsia="pl-PL"/>
              </w:rPr>
              <w:t xml:space="preserve">posiadaniu udziałów lub co najmniej 10% akcji, </w:t>
            </w:r>
          </w:p>
          <w:p w:rsidR="001864C0" w:rsidRPr="00A15A0C" w:rsidRDefault="001864C0" w:rsidP="001864C0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 w:rsidRPr="00A15A0C">
              <w:rPr>
                <w:lang w:eastAsia="pl-PL"/>
              </w:rPr>
              <w:t xml:space="preserve">pełnieniu funkcji członka organu nadzorczego lub zarządzającego, prokurenta, pełnomocnika, </w:t>
            </w:r>
          </w:p>
          <w:p w:rsidR="001864C0" w:rsidRPr="00A15A0C" w:rsidRDefault="001864C0" w:rsidP="001864C0">
            <w:pPr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 w:rsidRPr="00A15A0C">
              <w:rPr>
                <w:lang w:eastAsia="pl-PL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      </w:r>
          </w:p>
          <w:p w:rsidR="001864C0" w:rsidRPr="00A15A0C" w:rsidRDefault="001864C0" w:rsidP="007F059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 w:rsidRPr="00A15A0C">
              <w:rPr>
                <w:lang w:eastAsia="pl-PL"/>
              </w:rPr>
              <w:t xml:space="preserve">W związku z powyższym Wykonawca jest zobowiązany do popisania stosownego oświadczenia, określonego w załączniku nr 2 do zapytania ofertowego. </w:t>
            </w:r>
          </w:p>
          <w:p w:rsidR="001864C0" w:rsidRPr="00A15A0C" w:rsidRDefault="001864C0" w:rsidP="007F0590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b/>
                <w:u w:val="single"/>
                <w:lang w:eastAsia="pl-PL"/>
              </w:rPr>
            </w:pPr>
            <w:r w:rsidRPr="00A15A0C">
              <w:rPr>
                <w:b/>
                <w:u w:val="single"/>
                <w:lang w:eastAsia="pl-PL"/>
              </w:rPr>
              <w:t>Oferenci, którzy nie podpiszą ww. oświadczenia, bądź też są powiązani z Zamawiającym we wskazanym zakresie zostaną wykluczeni, a ich oferta odrzucona.</w:t>
            </w:r>
          </w:p>
        </w:tc>
      </w:tr>
      <w:tr w:rsidR="001864C0" w:rsidRPr="00A15A0C" w:rsidTr="007F0590">
        <w:trPr>
          <w:trHeight w:val="702"/>
        </w:trPr>
        <w:tc>
          <w:tcPr>
            <w:tcW w:w="953" w:type="pct"/>
            <w:shd w:val="clear" w:color="auto" w:fill="F2F2F2"/>
            <w:vAlign w:val="center"/>
          </w:tcPr>
          <w:p w:rsidR="001864C0" w:rsidRPr="00A15A0C" w:rsidRDefault="001864C0" w:rsidP="007F0590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IX. Wadium</w:t>
            </w:r>
          </w:p>
        </w:tc>
        <w:tc>
          <w:tcPr>
            <w:tcW w:w="4047" w:type="pct"/>
            <w:vAlign w:val="center"/>
          </w:tcPr>
          <w:p w:rsidR="001864C0" w:rsidRPr="00A15A0C" w:rsidRDefault="001864C0" w:rsidP="007F0590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>Zamawiający nie wymaga od Wykonawców wniesienia wadium.</w:t>
            </w:r>
          </w:p>
        </w:tc>
      </w:tr>
      <w:tr w:rsidR="001864C0" w:rsidRPr="00A15A0C" w:rsidTr="007F0590">
        <w:trPr>
          <w:trHeight w:val="702"/>
        </w:trPr>
        <w:tc>
          <w:tcPr>
            <w:tcW w:w="953" w:type="pct"/>
            <w:shd w:val="clear" w:color="auto" w:fill="F2F2F2"/>
            <w:vAlign w:val="center"/>
          </w:tcPr>
          <w:p w:rsidR="001864C0" w:rsidRPr="00A15A0C" w:rsidRDefault="001864C0" w:rsidP="007F0590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X. Oferta częściowa</w:t>
            </w:r>
          </w:p>
        </w:tc>
        <w:tc>
          <w:tcPr>
            <w:tcW w:w="4047" w:type="pct"/>
            <w:vAlign w:val="center"/>
          </w:tcPr>
          <w:p w:rsidR="001864C0" w:rsidRPr="00A15A0C" w:rsidRDefault="001864C0" w:rsidP="007F0590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>Zamawiający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nie dopuszcza składania ofert częściowych.</w:t>
            </w:r>
          </w:p>
        </w:tc>
      </w:tr>
      <w:tr w:rsidR="001864C0" w:rsidRPr="00A15A0C" w:rsidTr="007F0590">
        <w:trPr>
          <w:trHeight w:val="832"/>
        </w:trPr>
        <w:tc>
          <w:tcPr>
            <w:tcW w:w="953" w:type="pct"/>
            <w:shd w:val="clear" w:color="auto" w:fill="F2F2F2"/>
            <w:vAlign w:val="center"/>
          </w:tcPr>
          <w:p w:rsidR="001864C0" w:rsidRPr="00A15A0C" w:rsidRDefault="001864C0" w:rsidP="007F0590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XI. Termin wykonania zamówi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enia</w:t>
            </w:r>
          </w:p>
        </w:tc>
        <w:tc>
          <w:tcPr>
            <w:tcW w:w="4047" w:type="pct"/>
            <w:vAlign w:val="center"/>
          </w:tcPr>
          <w:p w:rsidR="001864C0" w:rsidRPr="002F3181" w:rsidRDefault="001864C0" w:rsidP="007F0590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>Przedmiot zamówien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ia będzie realizowany w terminach</w:t>
            </w: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: </w:t>
            </w:r>
            <w:r w:rsidRPr="00FA1DC3">
              <w:rPr>
                <w:rFonts w:ascii="Calibri" w:hAnsi="Calibri" w:cs="Calibri"/>
                <w:color w:val="auto"/>
                <w:sz w:val="22"/>
                <w:szCs w:val="22"/>
              </w:rPr>
              <w:t>02.10 – 06.10.2017, 09.10 – 13.10.2017, 16.10 – 20.10.2017; łącznie 15 dni.</w:t>
            </w:r>
          </w:p>
        </w:tc>
      </w:tr>
      <w:tr w:rsidR="001864C0" w:rsidRPr="00A15A0C" w:rsidTr="007F0590">
        <w:trPr>
          <w:trHeight w:val="1127"/>
        </w:trPr>
        <w:tc>
          <w:tcPr>
            <w:tcW w:w="953" w:type="pct"/>
            <w:shd w:val="clear" w:color="auto" w:fill="F2F2F2"/>
            <w:vAlign w:val="center"/>
          </w:tcPr>
          <w:p w:rsidR="001864C0" w:rsidRPr="00A15A0C" w:rsidRDefault="001864C0" w:rsidP="007F0590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XII. Przygotowanie Oferty</w:t>
            </w:r>
          </w:p>
        </w:tc>
        <w:tc>
          <w:tcPr>
            <w:tcW w:w="4047" w:type="pct"/>
            <w:vAlign w:val="center"/>
          </w:tcPr>
          <w:p w:rsidR="001864C0" w:rsidRPr="005F7CC9" w:rsidRDefault="001864C0" w:rsidP="007F0590">
            <w:pPr>
              <w:pStyle w:val="Default"/>
              <w:tabs>
                <w:tab w:val="left" w:pos="2865"/>
              </w:tabs>
              <w:spacing w:line="360" w:lineRule="auto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Oferta powinna być złożona (pocztą lub osobiście; decyduje data wpływu) do dnia </w:t>
            </w:r>
            <w:r w:rsidRPr="00A15A0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2017.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09</w:t>
            </w:r>
            <w:r w:rsidRPr="00A15A0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.</w:t>
            </w:r>
            <w:r w:rsidR="00D974D1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1</w:t>
            </w:r>
            <w:r w:rsidR="009E0D5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9</w:t>
            </w: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do godziny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9</w:t>
            </w:r>
            <w:r w:rsidRPr="00A15A0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00</w:t>
            </w: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w formie pise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mnej w siedzibie Zamawiającego: </w:t>
            </w:r>
            <w:r w:rsidRPr="00FA1DC3">
              <w:rPr>
                <w:rFonts w:ascii="Calibri" w:hAnsi="Calibri" w:cs="Calibri"/>
                <w:color w:val="auto"/>
                <w:sz w:val="22"/>
                <w:szCs w:val="22"/>
              </w:rPr>
              <w:t>Wyższa Szkoła Prawa i Administracji Rzeszowska Szkoła Wyższa z siedzibą w Rzeszowie, ul. Cegielniana 14, 35-310 Rzeszów</w:t>
            </w:r>
          </w:p>
          <w:p w:rsidR="001864C0" w:rsidRPr="00A15A0C" w:rsidRDefault="001864C0" w:rsidP="007F0590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zamkniętej kopercie z dopiskiem: </w:t>
            </w:r>
          </w:p>
          <w:p w:rsidR="001864C0" w:rsidRPr="00FA1DC3" w:rsidRDefault="001864C0" w:rsidP="007F0590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48319C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,,</w:t>
            </w:r>
            <w:r w:rsidRPr="0048319C">
              <w:rPr>
                <w:color w:val="auto"/>
              </w:rPr>
              <w:t xml:space="preserve"> </w:t>
            </w:r>
            <w:r w:rsidRPr="00FA1DC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ZTSL/3/ ROZ /2017</w:t>
            </w:r>
          </w:p>
          <w:p w:rsidR="001864C0" w:rsidRPr="00FA1DC3" w:rsidRDefault="001864C0" w:rsidP="007F0590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A1DC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Oferta na świadczenie usługi wyżywienia uczestników międzynarodowej szkoły letniej  -  studentów i studentek Wyższej Szkoły Prawa i Administracji Rzeszowskiej Szkoły Wyższej z siedzibą w Rzeszowie w trakcie zajęć języka polskiego w ramach projektu „Zarządzanie Transportem – Spedycją – Logistyką – Twój patent na sukces w warunkach konkurencyjności”</w:t>
            </w:r>
          </w:p>
          <w:p w:rsidR="001864C0" w:rsidRPr="004B7AA2" w:rsidRDefault="001864C0" w:rsidP="007F0590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4B7AA2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Nie otwierać 2017.09.</w:t>
            </w:r>
            <w:r w:rsidR="00D974D1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1</w:t>
            </w:r>
            <w:r w:rsidR="00F0624C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9</w:t>
            </w:r>
            <w:r w:rsidRPr="004B7AA2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do godziny 09:30”</w:t>
            </w:r>
          </w:p>
          <w:p w:rsidR="001864C0" w:rsidRPr="00A15A0C" w:rsidRDefault="001864C0" w:rsidP="007F0590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Oferta musi zawierać następujące elementy:</w:t>
            </w: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:rsidR="001864C0" w:rsidRPr="00A15A0C" w:rsidRDefault="001864C0" w:rsidP="001864C0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nr 2 do zapytania ofertowego – </w:t>
            </w:r>
            <w:r w:rsidRPr="00A15A0C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Oświadczenie o braku powiązań kapitałowych i osobowych z Zamawiającym</w:t>
            </w: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</w:p>
          <w:p w:rsidR="001864C0" w:rsidRDefault="001864C0" w:rsidP="001864C0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Załącznik nr 3 do zapytania ofertowego – </w:t>
            </w:r>
            <w:r w:rsidRPr="00A15A0C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Formularz ofertowy</w:t>
            </w: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</w:p>
          <w:p w:rsidR="001864C0" w:rsidRPr="009829C1" w:rsidRDefault="001864C0" w:rsidP="001864C0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Aktualny odpis z Krajowego Rejestru Sądowego (KRS) lub zaświadczenie o wpisie Wykonawcy do ewidencji działalności gospodarczej/wydruk z Centralnej Ewidencji i Informacji o Działalności Gospodarczej, wystawione nie wcześniej niż 6 miesięcy przed upływem terminu składania ofert. Jeżeli Wykonawca ma siedzibę lub miejsce zamieszkania poza terytorium Rzeczypospolitej Polskiej, zamiast dokumentów o których w zdaniu wcześniejszym składa dokument lub dokumenty, wystawione w kraju, w którym ma siedzibę lub miejsce zamieszkania, potwierdzające odpowiednio, że nie otwarto jego likwidacji ani nie ogłoszono upadłości. Dokumenty, o których mowa powinny być wystawione nie wcześniej niż 6 miesięcy przed </w:t>
            </w: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upływem terminu składania ofert. Jeżeli w miejscu zamieszkania osoby lub w kraju, w którym Wykonawca ma siedzibę lub miejsce zamieszkania, nie wydaje się dokumentów, o których mowa powyżej, zastępuje się je dokumentem zawierającym oświadczenie złożone przed notariuszem, właściwym organem sądowym, administracyjnym albo organem samorządu zawodowego lub gospodarczego odpowiednio kraju pochodzenia osoby lub kraju, w którym Wykonawca ma siedzibę lub miejsce zamieszkania.</w:t>
            </w:r>
          </w:p>
          <w:p w:rsidR="001864C0" w:rsidRPr="00A15A0C" w:rsidRDefault="001864C0" w:rsidP="007F0590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>Wymagane jest złożenie wraz z ofertą wszelkich dokumentów mających znaczenie dla oceny oferty potwierdzonych za zgodność z oryginałem:</w:t>
            </w:r>
          </w:p>
          <w:p w:rsidR="001864C0" w:rsidRPr="00A15A0C" w:rsidRDefault="001864C0" w:rsidP="007F0590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>Oferta wraz z załącznikami powinna być trwale spięta oraz podpisana przez Wykonawcę</w:t>
            </w:r>
          </w:p>
          <w:p w:rsidR="001864C0" w:rsidRPr="00A15A0C" w:rsidRDefault="001864C0" w:rsidP="007F0590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Złożenie oferty po terminie oraz w innej formie skutkować będzie jej odrzuceniem. </w:t>
            </w:r>
          </w:p>
          <w:p w:rsidR="001864C0" w:rsidRPr="00A15A0C" w:rsidRDefault="001864C0" w:rsidP="007F0590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szczególności wyklucza się przesyłanie oferty wyłącznie pocztą e-mail. </w:t>
            </w:r>
          </w:p>
          <w:p w:rsidR="001864C0" w:rsidRPr="00A15A0C" w:rsidRDefault="001864C0" w:rsidP="007F0590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>Oferty niekompletne nie będą podlegały ocenie.</w:t>
            </w:r>
          </w:p>
          <w:p w:rsidR="001864C0" w:rsidRPr="00A15A0C" w:rsidRDefault="001864C0" w:rsidP="007F0590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>Koszty związane z przygotowaniem oferty ponosi Wykonawca.</w:t>
            </w:r>
          </w:p>
          <w:p w:rsidR="001864C0" w:rsidRPr="00A15A0C" w:rsidRDefault="001864C0" w:rsidP="007F0590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>Składając ofertę wspólnie z innymi podmiotami, każdy z nich musi załączyć do oferty dokumenty:</w:t>
            </w:r>
          </w:p>
          <w:p w:rsidR="001864C0" w:rsidRPr="00A15A0C" w:rsidRDefault="001864C0" w:rsidP="001864C0">
            <w:pPr>
              <w:pStyle w:val="Default"/>
              <w:numPr>
                <w:ilvl w:val="1"/>
                <w:numId w:val="8"/>
              </w:numPr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oświadczenie o braku powiązań z Zamawiającym, </w:t>
            </w:r>
          </w:p>
          <w:p w:rsidR="001864C0" w:rsidRPr="00A15A0C" w:rsidRDefault="001864C0" w:rsidP="001864C0">
            <w:pPr>
              <w:pStyle w:val="Default"/>
              <w:numPr>
                <w:ilvl w:val="1"/>
                <w:numId w:val="8"/>
              </w:numPr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>wypis z właściwego rejestru (jeśli dotyczy) aktualny na dzień składania ofert, z którego wynikać będzie iż podmiot nie jest w upadłości.</w:t>
            </w:r>
          </w:p>
          <w:p w:rsidR="001864C0" w:rsidRPr="00A15A0C" w:rsidRDefault="001864C0" w:rsidP="007F0590">
            <w:pPr>
              <w:widowControl w:val="0"/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eastAsia="pl-PL"/>
              </w:rPr>
            </w:pPr>
            <w:r w:rsidRPr="00A15A0C">
              <w:rPr>
                <w:lang w:eastAsia="pl-PL"/>
              </w:rPr>
              <w:t>Wykonawcy występujący wspólnie ponoszą solidarną odpowiedzialność wobec Za</w:t>
            </w:r>
            <w:r>
              <w:rPr>
                <w:lang w:eastAsia="pl-PL"/>
              </w:rPr>
              <w:t>mawiającego za wykonanie umowy.</w:t>
            </w:r>
          </w:p>
          <w:p w:rsidR="001864C0" w:rsidRPr="00A15A0C" w:rsidRDefault="001864C0" w:rsidP="007F05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lang w:eastAsia="pl-PL"/>
              </w:rPr>
            </w:pPr>
            <w:r w:rsidRPr="00A15A0C">
              <w:rPr>
                <w:lang w:eastAsia="pl-PL"/>
              </w:rPr>
              <w:t>INFORMACJE O SPOSOBIE POROZUMIEWANIA SIĘ:</w:t>
            </w:r>
          </w:p>
          <w:p w:rsidR="001864C0" w:rsidRPr="00FA1DC3" w:rsidRDefault="001864C0" w:rsidP="007F0590">
            <w:p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 w:rsidRPr="00A15A0C">
              <w:rPr>
                <w:lang w:eastAsia="pl-PL"/>
              </w:rPr>
              <w:t xml:space="preserve">Wszelkie wnioski, zawiadomienia oraz inne informacje Zamawiający przekazuje Oferentom drogą elektroniczną na </w:t>
            </w:r>
            <w:r w:rsidRPr="00FA1DC3">
              <w:rPr>
                <w:rStyle w:val="Hipercze"/>
                <w:rFonts w:cs="Calibri"/>
              </w:rPr>
              <w:t xml:space="preserve"> ipacholarz@wspia.eu</w:t>
            </w:r>
          </w:p>
          <w:p w:rsidR="001864C0" w:rsidRPr="00A15A0C" w:rsidRDefault="001864C0" w:rsidP="007F0590">
            <w:pPr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 w:rsidRPr="00A15A0C">
              <w:rPr>
                <w:lang w:eastAsia="pl-PL"/>
              </w:rPr>
              <w:t>Komunikacja pomiędzy Zamawiającym a Oferentami może odbywać się:</w:t>
            </w:r>
          </w:p>
          <w:p w:rsidR="001864C0" w:rsidRPr="003F761D" w:rsidRDefault="001864C0" w:rsidP="001864C0">
            <w:pPr>
              <w:pStyle w:val="Akapitzlist"/>
              <w:numPr>
                <w:ilvl w:val="2"/>
                <w:numId w:val="5"/>
              </w:numPr>
              <w:suppressAutoHyphens w:val="0"/>
              <w:adjustRightInd w:val="0"/>
              <w:spacing w:after="0" w:line="360" w:lineRule="auto"/>
              <w:contextualSpacing w:val="0"/>
              <w:jc w:val="both"/>
              <w:textAlignment w:val="baseline"/>
              <w:rPr>
                <w:rFonts w:cs="Calibri"/>
                <w:szCs w:val="22"/>
                <w:lang w:eastAsia="pl-PL"/>
              </w:rPr>
            </w:pPr>
            <w:r w:rsidRPr="003F761D">
              <w:rPr>
                <w:rFonts w:cs="Calibri"/>
                <w:szCs w:val="22"/>
                <w:lang w:eastAsia="pl-PL"/>
              </w:rPr>
              <w:t>pisemnie,</w:t>
            </w:r>
          </w:p>
          <w:p w:rsidR="001864C0" w:rsidRPr="003F761D" w:rsidRDefault="001864C0" w:rsidP="001864C0">
            <w:pPr>
              <w:pStyle w:val="Akapitzlist"/>
              <w:numPr>
                <w:ilvl w:val="2"/>
                <w:numId w:val="5"/>
              </w:numPr>
              <w:suppressAutoHyphens w:val="0"/>
              <w:adjustRightInd w:val="0"/>
              <w:spacing w:after="0" w:line="360" w:lineRule="auto"/>
              <w:contextualSpacing w:val="0"/>
              <w:jc w:val="both"/>
              <w:textAlignment w:val="baseline"/>
              <w:rPr>
                <w:rFonts w:cs="Calibri"/>
                <w:szCs w:val="22"/>
                <w:lang w:eastAsia="pl-PL"/>
              </w:rPr>
            </w:pPr>
            <w:r w:rsidRPr="003F761D">
              <w:rPr>
                <w:rFonts w:cs="Calibri"/>
                <w:szCs w:val="22"/>
                <w:lang w:eastAsia="pl-PL"/>
              </w:rPr>
              <w:t>elektronicznie.</w:t>
            </w:r>
          </w:p>
          <w:p w:rsidR="001864C0" w:rsidRPr="00A15A0C" w:rsidRDefault="001864C0" w:rsidP="007F0590">
            <w:pPr>
              <w:suppressAutoHyphens w:val="0"/>
              <w:adjustRightInd w:val="0"/>
              <w:spacing w:after="0" w:line="360" w:lineRule="auto"/>
              <w:jc w:val="both"/>
              <w:textAlignment w:val="baseline"/>
              <w:rPr>
                <w:lang w:eastAsia="pl-PL"/>
              </w:rPr>
            </w:pPr>
            <w:r w:rsidRPr="00A15A0C">
              <w:rPr>
                <w:lang w:eastAsia="pl-PL"/>
              </w:rPr>
              <w:t>Pytania do treści zaproszenia:</w:t>
            </w:r>
          </w:p>
          <w:p w:rsidR="001864C0" w:rsidRPr="003F761D" w:rsidRDefault="001864C0" w:rsidP="001864C0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Cs w:val="22"/>
                <w:lang w:eastAsia="pl-PL"/>
              </w:rPr>
            </w:pPr>
            <w:r w:rsidRPr="003F761D">
              <w:rPr>
                <w:rFonts w:cs="Calibri"/>
                <w:szCs w:val="22"/>
                <w:lang w:eastAsia="pl-PL"/>
              </w:rPr>
              <w:t xml:space="preserve">Oferenci mogą zwrócić się do Zamawiającego o wyjaśnienie treści </w:t>
            </w:r>
            <w:r w:rsidRPr="003F761D">
              <w:rPr>
                <w:rFonts w:cs="Calibri"/>
                <w:szCs w:val="22"/>
                <w:lang w:eastAsia="pl-PL"/>
              </w:rPr>
              <w:lastRenderedPageBreak/>
              <w:t>zaproszenia. Zamawiający obowiązany jest udzielić wyjaśnień niezwłocznie, jednak nie później niż na 2 dni robocze przed upływem terminu składania ofert.</w:t>
            </w:r>
          </w:p>
          <w:p w:rsidR="001864C0" w:rsidRPr="003F761D" w:rsidRDefault="001864C0" w:rsidP="001864C0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-1276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Cs w:val="22"/>
                <w:lang w:eastAsia="pl-PL"/>
              </w:rPr>
            </w:pPr>
            <w:r w:rsidRPr="003F761D">
              <w:rPr>
                <w:rFonts w:cs="Calibri"/>
                <w:szCs w:val="22"/>
                <w:lang w:eastAsia="pl-PL"/>
              </w:rPr>
              <w:t>Jeżeli pytanie o wyjaśnienie treści zaproszenia wpłynęło do Zamawiającego po upływie terminu o którym mowa punkcie a) powyżej, Zamawiający może udzielić wyjaśnień albo pozostawić pytanie bez odpowiedzi.</w:t>
            </w:r>
          </w:p>
        </w:tc>
      </w:tr>
      <w:tr w:rsidR="001864C0" w:rsidRPr="00A15A0C" w:rsidTr="007F0590">
        <w:trPr>
          <w:trHeight w:val="1127"/>
        </w:trPr>
        <w:tc>
          <w:tcPr>
            <w:tcW w:w="953" w:type="pct"/>
            <w:shd w:val="clear" w:color="auto" w:fill="F2F2F2"/>
            <w:vAlign w:val="center"/>
          </w:tcPr>
          <w:p w:rsidR="001864C0" w:rsidRPr="00A15A0C" w:rsidRDefault="001864C0" w:rsidP="007F0590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XIII. Warunki unieważnienia postępowania</w:t>
            </w:r>
          </w:p>
        </w:tc>
        <w:tc>
          <w:tcPr>
            <w:tcW w:w="4047" w:type="pct"/>
            <w:vAlign w:val="center"/>
          </w:tcPr>
          <w:p w:rsidR="001864C0" w:rsidRPr="00A15A0C" w:rsidRDefault="001864C0" w:rsidP="007F0590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>Zamawiający zastrzega sobie prawo do unieważnienia postępowania w każdym czasie bez podania przyczyn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y</w:t>
            </w: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</w:tr>
      <w:tr w:rsidR="001864C0" w:rsidRPr="00A15A0C" w:rsidTr="007F0590">
        <w:trPr>
          <w:trHeight w:val="416"/>
        </w:trPr>
        <w:tc>
          <w:tcPr>
            <w:tcW w:w="953" w:type="pct"/>
            <w:shd w:val="clear" w:color="auto" w:fill="F2F2F2"/>
            <w:vAlign w:val="center"/>
          </w:tcPr>
          <w:p w:rsidR="001864C0" w:rsidRPr="00A15A0C" w:rsidRDefault="001864C0" w:rsidP="007F0590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1864C0" w:rsidRPr="00A15A0C" w:rsidRDefault="001864C0" w:rsidP="007F0590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1864C0" w:rsidRPr="00A15A0C" w:rsidRDefault="001864C0" w:rsidP="007F0590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1864C0" w:rsidRPr="00A15A0C" w:rsidRDefault="001864C0" w:rsidP="007F0590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XIV. Kryteria wyboru oferty</w:t>
            </w:r>
          </w:p>
          <w:p w:rsidR="001864C0" w:rsidRPr="00A15A0C" w:rsidRDefault="001864C0" w:rsidP="007F0590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1864C0" w:rsidRPr="00A15A0C" w:rsidRDefault="001864C0" w:rsidP="007F0590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1864C0" w:rsidRPr="00A15A0C" w:rsidRDefault="001864C0" w:rsidP="007F0590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1864C0" w:rsidRPr="00A15A0C" w:rsidRDefault="001864C0" w:rsidP="007F0590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1864C0" w:rsidRPr="00A15A0C" w:rsidRDefault="001864C0" w:rsidP="007F0590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vAlign w:val="center"/>
          </w:tcPr>
          <w:p w:rsidR="001864C0" w:rsidRPr="00A15A0C" w:rsidRDefault="001864C0" w:rsidP="007F0590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>Kryterium wyboru oferty to:</w:t>
            </w:r>
          </w:p>
          <w:p w:rsidR="001864C0" w:rsidRPr="00A15A0C" w:rsidRDefault="001864C0" w:rsidP="001864C0">
            <w:pPr>
              <w:pStyle w:val="Default"/>
              <w:numPr>
                <w:ilvl w:val="0"/>
                <w:numId w:val="13"/>
              </w:numPr>
              <w:spacing w:line="360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Cena - 82</w:t>
            </w:r>
            <w:r w:rsidRPr="00A15A0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  <w:p w:rsidR="001864C0" w:rsidRPr="00A15A0C" w:rsidRDefault="001864C0" w:rsidP="007F0590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>Cena powinna być podana w złotych wraz ze wszystkimi należnymi podatkami i obciążeniami.</w:t>
            </w:r>
          </w:p>
          <w:p w:rsidR="001864C0" w:rsidRPr="00A15A0C" w:rsidRDefault="001864C0" w:rsidP="007F0590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Punkty przyznawane za kryterium </w:t>
            </w:r>
            <w:r w:rsidRPr="00A15A0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Cena</w:t>
            </w: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będą liczone wg następującego wzoru:</w:t>
            </w:r>
          </w:p>
          <w:p w:rsidR="001864C0" w:rsidRPr="00A15A0C" w:rsidRDefault="001864C0" w:rsidP="007F0590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>C = (C</w:t>
            </w:r>
            <w:r w:rsidRPr="00A15A0C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MIN</w:t>
            </w: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: C</w:t>
            </w:r>
            <w:r w:rsidRPr="00A15A0C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0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) x 82 </w:t>
            </w: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>gdzie:</w:t>
            </w:r>
          </w:p>
          <w:p w:rsidR="001864C0" w:rsidRPr="00A15A0C" w:rsidRDefault="001864C0" w:rsidP="007F0590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>C - liczba punktów przyznana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w kryterium cena w </w:t>
            </w: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>danej ofercie,</w:t>
            </w:r>
          </w:p>
          <w:p w:rsidR="001864C0" w:rsidRPr="00A15A0C" w:rsidRDefault="001864C0" w:rsidP="007F0590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 w:rsidRPr="00A15A0C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MIN</w:t>
            </w: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najniższa cena spośród ważnych ofert,</w:t>
            </w:r>
          </w:p>
          <w:p w:rsidR="001864C0" w:rsidRPr="00A15A0C" w:rsidRDefault="001864C0" w:rsidP="007F0590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 w:rsidRPr="00A15A0C">
              <w:rPr>
                <w:rFonts w:ascii="Calibri" w:hAnsi="Calibri" w:cs="Calibri"/>
                <w:color w:val="auto"/>
                <w:sz w:val="22"/>
                <w:szCs w:val="22"/>
                <w:vertAlign w:val="subscript"/>
              </w:rPr>
              <w:t>0</w:t>
            </w: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cena obliczona badanej oferty.</w:t>
            </w:r>
          </w:p>
          <w:p w:rsidR="001864C0" w:rsidRPr="00A15A0C" w:rsidRDefault="001864C0" w:rsidP="007F0590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>Maksymalna liczba punktów do uzyskania przez Wyk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onawcę w kryterium cena wynosi 82</w:t>
            </w: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>. Wszystkie obliczenia będą dokonywane z dokładnością do dwóch miejsc po przecinku.</w:t>
            </w:r>
          </w:p>
          <w:p w:rsidR="001864C0" w:rsidRPr="00CF41B0" w:rsidRDefault="001864C0" w:rsidP="001864C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Dodatkowe usługi</w:t>
            </w:r>
          </w:p>
          <w:p w:rsidR="001864C0" w:rsidRPr="00472BD2" w:rsidRDefault="001864C0" w:rsidP="007F0590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F41B0">
              <w:rPr>
                <w:rFonts w:asciiTheme="minorHAnsi" w:hAnsiTheme="minorHAnsi" w:cstheme="minorHAnsi"/>
                <w:sz w:val="22"/>
                <w:szCs w:val="22"/>
              </w:rPr>
              <w:t xml:space="preserve">Punkty przyznawane za kryterium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Dodatkowe usługi </w:t>
            </w:r>
            <w:r w:rsidRPr="00472BD2">
              <w:rPr>
                <w:rFonts w:asciiTheme="minorHAnsi" w:hAnsiTheme="minorHAnsi" w:cstheme="minorHAnsi"/>
                <w:sz w:val="22"/>
                <w:szCs w:val="22"/>
              </w:rPr>
              <w:t>będą liczone wg następującej formuły:</w:t>
            </w:r>
          </w:p>
          <w:p w:rsidR="001864C0" w:rsidRDefault="001864C0" w:rsidP="007F0590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CF41B0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0, gdy Wykonawca nie zapewni żadnej z usług dodatkowych wskazanych poniżej</w:t>
            </w:r>
          </w:p>
          <w:p w:rsidR="001864C0" w:rsidRDefault="001864C0" w:rsidP="007F0590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CF41B0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18, gdy Wykonawca zapewni dodatkowo suchy prowiant dla każdego z uczestników.</w:t>
            </w:r>
          </w:p>
          <w:p w:rsidR="001864C0" w:rsidRPr="004D7551" w:rsidRDefault="001864C0" w:rsidP="007F0590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5A0C">
              <w:rPr>
                <w:rFonts w:ascii="Calibri" w:hAnsi="Calibri" w:cs="Calibri"/>
                <w:sz w:val="22"/>
                <w:szCs w:val="22"/>
              </w:rPr>
              <w:t xml:space="preserve">Maksymalna liczba punktów do uzyskania przez Wykonawcę w kryterium </w:t>
            </w:r>
            <w:r w:rsidRPr="00ED0F37">
              <w:rPr>
                <w:rFonts w:ascii="Calibri" w:hAnsi="Calibri" w:cs="Calibri"/>
                <w:sz w:val="22"/>
                <w:szCs w:val="22"/>
              </w:rPr>
              <w:t>Dodatkowe usługi</w:t>
            </w:r>
            <w:r w:rsidRPr="00ED0F3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ED0F37">
              <w:rPr>
                <w:rFonts w:ascii="Calibri" w:hAnsi="Calibri" w:cs="Calibri"/>
                <w:sz w:val="22"/>
                <w:szCs w:val="22"/>
              </w:rPr>
              <w:t>wynosi 18.</w:t>
            </w:r>
            <w:r w:rsidRPr="00A15A0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864C0" w:rsidRPr="00A15A0C" w:rsidRDefault="001864C0" w:rsidP="007F0590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>W ramach kryteriów 1,2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>łącznie można uzyskać 100 punktów.</w:t>
            </w:r>
          </w:p>
          <w:p w:rsidR="001864C0" w:rsidRPr="00A15A0C" w:rsidRDefault="001864C0" w:rsidP="007F0590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lastRenderedPageBreak/>
              <w:t>Wykonawca, którego oferta zostanie wybrana zostanie wezwany do podpisania umowy.</w:t>
            </w:r>
          </w:p>
        </w:tc>
      </w:tr>
      <w:tr w:rsidR="001864C0" w:rsidRPr="00A15A0C" w:rsidTr="007F0590">
        <w:trPr>
          <w:trHeight w:val="778"/>
        </w:trPr>
        <w:tc>
          <w:tcPr>
            <w:tcW w:w="953" w:type="pct"/>
            <w:shd w:val="clear" w:color="auto" w:fill="F2F2F2"/>
            <w:vAlign w:val="center"/>
          </w:tcPr>
          <w:p w:rsidR="001864C0" w:rsidRPr="00A15A0C" w:rsidRDefault="001864C0" w:rsidP="007F0590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 xml:space="preserve">XV. Ocena i </w:t>
            </w:r>
            <w:r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wybór najkorzystniejszej oferty</w:t>
            </w:r>
          </w:p>
          <w:p w:rsidR="001864C0" w:rsidRPr="00A15A0C" w:rsidRDefault="001864C0" w:rsidP="007F0590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1864C0" w:rsidRPr="00A15A0C" w:rsidRDefault="001864C0" w:rsidP="007F0590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vAlign w:val="center"/>
          </w:tcPr>
          <w:p w:rsidR="001864C0" w:rsidRDefault="001864C0" w:rsidP="001864C0">
            <w:pPr>
              <w:pStyle w:val="Default"/>
              <w:numPr>
                <w:ilvl w:val="2"/>
                <w:numId w:val="11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Otwarcie ofert nastąpi w dniu</w:t>
            </w:r>
            <w:r w:rsidR="00D974D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BA1F33">
              <w:rPr>
                <w:rFonts w:ascii="Calibri" w:hAnsi="Calibri" w:cs="Calibri"/>
                <w:color w:val="auto"/>
                <w:sz w:val="22"/>
                <w:szCs w:val="22"/>
              </w:rPr>
              <w:t>19</w:t>
            </w:r>
            <w:r w:rsidRPr="00D974D1">
              <w:rPr>
                <w:rFonts w:ascii="Calibri" w:hAnsi="Calibri" w:cs="Calibri"/>
                <w:color w:val="auto"/>
                <w:sz w:val="22"/>
                <w:szCs w:val="22"/>
              </w:rPr>
              <w:t>.09.2017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r</w:t>
            </w:r>
            <w:r w:rsidR="00D974D1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 godz. 9.30.</w:t>
            </w:r>
          </w:p>
          <w:p w:rsidR="001864C0" w:rsidRPr="00A15A0C" w:rsidRDefault="001864C0" w:rsidP="001864C0">
            <w:pPr>
              <w:pStyle w:val="Default"/>
              <w:numPr>
                <w:ilvl w:val="2"/>
                <w:numId w:val="11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Oferent przed upływem terminu złożenia oferty może zmienić lub wycofać swoją ofertę składając pisemne oświadczenie. Oferta wycofana nie będzie rozpatrywana. </w:t>
            </w:r>
          </w:p>
          <w:p w:rsidR="001864C0" w:rsidRPr="00A15A0C" w:rsidRDefault="001864C0" w:rsidP="001864C0">
            <w:pPr>
              <w:pStyle w:val="Default"/>
              <w:numPr>
                <w:ilvl w:val="2"/>
                <w:numId w:val="11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>W toku oceny ofert Zamawiający może żądać od oferenta wyjaśnień dotyczących złożonej oferty.</w:t>
            </w:r>
          </w:p>
          <w:p w:rsidR="001864C0" w:rsidRPr="00A15A0C" w:rsidRDefault="001864C0" w:rsidP="001864C0">
            <w:pPr>
              <w:pStyle w:val="Default"/>
              <w:numPr>
                <w:ilvl w:val="2"/>
                <w:numId w:val="11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>Zamawiający zastrzega sobie możliwość dalszych negocjacji dotyczących wyłącznie ceny oferty z wykonawcą, który złożył ofertę z najniższą ceną w przypadku, gdy cena tej oferty przewyższa kwotę, jaką zamawiający zamierza przeznaczyć na sfinansowanie zamówienia.</w:t>
            </w:r>
          </w:p>
          <w:p w:rsidR="001864C0" w:rsidRPr="00A15A0C" w:rsidRDefault="001864C0" w:rsidP="001864C0">
            <w:pPr>
              <w:pStyle w:val="Default"/>
              <w:numPr>
                <w:ilvl w:val="2"/>
                <w:numId w:val="11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Ocenie merytorycznej podlegają tylko oferty spełniające kryteria formalne. </w:t>
            </w:r>
          </w:p>
          <w:p w:rsidR="001864C0" w:rsidRPr="00472BD2" w:rsidRDefault="001864C0" w:rsidP="001864C0">
            <w:pPr>
              <w:pStyle w:val="Default"/>
              <w:numPr>
                <w:ilvl w:val="2"/>
                <w:numId w:val="11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>W przypadku braku załączonych do oferty Wykonawcy wymaganych niniejszym zapytaniem ofertowym dokumentów, Zamawiający ofertę odrzuca.</w:t>
            </w:r>
          </w:p>
        </w:tc>
      </w:tr>
      <w:tr w:rsidR="001864C0" w:rsidRPr="00A15A0C" w:rsidTr="007F0590">
        <w:trPr>
          <w:trHeight w:val="850"/>
        </w:trPr>
        <w:tc>
          <w:tcPr>
            <w:tcW w:w="953" w:type="pct"/>
            <w:shd w:val="clear" w:color="auto" w:fill="F2F2F2"/>
            <w:vAlign w:val="center"/>
          </w:tcPr>
          <w:p w:rsidR="001864C0" w:rsidRPr="00A15A0C" w:rsidRDefault="001864C0" w:rsidP="007F0590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  <w:p w:rsidR="001864C0" w:rsidRPr="00A15A0C" w:rsidRDefault="001864C0" w:rsidP="007F0590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XVI. Dodatkowe informacje</w:t>
            </w:r>
          </w:p>
          <w:p w:rsidR="001864C0" w:rsidRPr="00A15A0C" w:rsidRDefault="001864C0" w:rsidP="007F0590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</w:p>
        </w:tc>
        <w:tc>
          <w:tcPr>
            <w:tcW w:w="4047" w:type="pct"/>
            <w:vAlign w:val="center"/>
          </w:tcPr>
          <w:p w:rsidR="001864C0" w:rsidRPr="00A15A0C" w:rsidRDefault="001864C0" w:rsidP="001864C0">
            <w:pPr>
              <w:pStyle w:val="Default"/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ramach zamówienia </w:t>
            </w:r>
            <w:r w:rsidRPr="00A15A0C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nie ma możliwości</w:t>
            </w: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składania ofert wariantowych.</w:t>
            </w:r>
          </w:p>
          <w:p w:rsidR="001864C0" w:rsidRPr="00A15A0C" w:rsidRDefault="001864C0" w:rsidP="001864C0">
            <w:pPr>
              <w:pStyle w:val="Default"/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W przypadku, gdy Zamawiający uzna, iż wycena oferty zawiera rażąco niską cenę w stosunku do przedmiotu zamówienia, Zamawiający zwróci się do Wykonawcy z wnioskiem o wyjaśnienie w wyznaczonym terminie. Cenę uznaje się za rażąco niską, jeżeli jest niższa, o co najmniej 30% od szacowanej wartości zamówienia lub średniej arytmetycznej cen wszystkich złożonych ofert. Zamawiający odrzuci ofertę Wykonawcy, który nie złożył wyjaśnień lub jeżeli dokonana ocena wyjaśnień wraz z dostarczonymi dowodami potwierdza, że oferta zawiera rażąco niską cenę w stosunku do przedmiotu zamówienia. </w:t>
            </w:r>
          </w:p>
          <w:p w:rsidR="001864C0" w:rsidRPr="00A15A0C" w:rsidRDefault="001864C0" w:rsidP="001864C0">
            <w:pPr>
              <w:pStyle w:val="Default"/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Wykonawca związany jest ofertą przez okres 30 dni od terminu złożenia oferty. </w:t>
            </w:r>
          </w:p>
          <w:p w:rsidR="001864C0" w:rsidRPr="00A15A0C" w:rsidRDefault="001864C0" w:rsidP="001864C0">
            <w:pPr>
              <w:pStyle w:val="Default"/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Zamawiający zastrzega sobie prawo do unieważnienia postępowania na każdym etapie bez podania przyczyny. </w:t>
            </w:r>
          </w:p>
          <w:p w:rsidR="001864C0" w:rsidRPr="002F3181" w:rsidRDefault="001864C0" w:rsidP="001864C0">
            <w:pPr>
              <w:pStyle w:val="Default"/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</w:pPr>
            <w:r w:rsidRPr="002F3181"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Każdy Oferent w ofercie podaje cenę brutto</w:t>
            </w:r>
            <w:r>
              <w:rPr>
                <w:rFonts w:ascii="Calibri" w:hAnsi="Calibri" w:cs="Calibri"/>
                <w:color w:val="auto"/>
                <w:sz w:val="22"/>
                <w:szCs w:val="22"/>
                <w:u w:val="single"/>
              </w:rPr>
              <w:t>.</w:t>
            </w:r>
          </w:p>
          <w:p w:rsidR="001864C0" w:rsidRPr="00A15A0C" w:rsidRDefault="001864C0" w:rsidP="001864C0">
            <w:pPr>
              <w:pStyle w:val="Default"/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 xml:space="preserve">Wszelkie rozliczenia między Zamawiającym a Wykonawcą dokonywane będą w złotych polskich. </w:t>
            </w:r>
          </w:p>
          <w:p w:rsidR="001864C0" w:rsidRPr="0054397E" w:rsidRDefault="001864C0" w:rsidP="001864C0">
            <w:pPr>
              <w:pStyle w:val="Default"/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15A0C">
              <w:rPr>
                <w:rFonts w:ascii="Calibri" w:hAnsi="Calibri" w:cs="Calibri"/>
                <w:color w:val="auto"/>
                <w:sz w:val="22"/>
                <w:szCs w:val="22"/>
              </w:rPr>
              <w:t>Zapłata za zrealizowaną usługę nastąpi na podstawie sporządzonej przez Wykonawcę faktury/rachunku, maksymalnie w terminie 30 (trzydziestu) dni od dnia doręczenia Zamawiającemu faktury/rachunku, z takim zastrzeżeniem, że wystawienie faktury/rachunku nastąpi po podpisaniu protokołu odbioru dokumentującego zakończenie realizacj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 przedmiotu danego zamówienia</w:t>
            </w:r>
            <w:r w:rsidRPr="0054397E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</w:tr>
    </w:tbl>
    <w:p w:rsidR="001864C0" w:rsidRDefault="001864C0" w:rsidP="001864C0">
      <w:pPr>
        <w:spacing w:after="0" w:line="240" w:lineRule="auto"/>
      </w:pPr>
    </w:p>
    <w:p w:rsidR="001864C0" w:rsidRDefault="001864C0" w:rsidP="001864C0">
      <w:pPr>
        <w:spacing w:after="0" w:line="240" w:lineRule="auto"/>
      </w:pPr>
    </w:p>
    <w:p w:rsidR="001864C0" w:rsidRDefault="001864C0" w:rsidP="001864C0">
      <w:pPr>
        <w:spacing w:after="0" w:line="240" w:lineRule="auto"/>
      </w:pPr>
    </w:p>
    <w:p w:rsidR="001864C0" w:rsidRDefault="001864C0" w:rsidP="001864C0">
      <w:pPr>
        <w:spacing w:after="0" w:line="240" w:lineRule="auto"/>
        <w:ind w:left="7080" w:firstLine="708"/>
      </w:pPr>
      <w:r w:rsidRPr="00A15A0C">
        <w:t>Zatwierdzam</w:t>
      </w:r>
    </w:p>
    <w:p w:rsidR="001864C0" w:rsidRDefault="001864C0" w:rsidP="001864C0">
      <w:pPr>
        <w:spacing w:after="0" w:line="240" w:lineRule="auto"/>
        <w:ind w:left="7080" w:firstLine="708"/>
      </w:pPr>
    </w:p>
    <w:p w:rsidR="001864C0" w:rsidRPr="00A15A0C" w:rsidRDefault="001864C0" w:rsidP="001864C0">
      <w:pPr>
        <w:spacing w:after="0" w:line="240" w:lineRule="auto"/>
        <w:ind w:left="7080" w:firstLine="708"/>
      </w:pPr>
    </w:p>
    <w:p w:rsidR="001864C0" w:rsidRDefault="001864C0" w:rsidP="001864C0">
      <w:pPr>
        <w:spacing w:after="0" w:line="240" w:lineRule="auto"/>
        <w:jc w:val="right"/>
      </w:pPr>
      <w:r w:rsidRPr="00A15A0C">
        <w:t>…………………………………..</w:t>
      </w:r>
      <w:r w:rsidRPr="00A15A0C">
        <w:tab/>
      </w:r>
      <w:r>
        <w:t xml:space="preserve"> </w:t>
      </w:r>
    </w:p>
    <w:p w:rsidR="001864C0" w:rsidRDefault="001864C0" w:rsidP="001864C0">
      <w:pPr>
        <w:suppressAutoHyphens w:val="0"/>
        <w:spacing w:after="0" w:line="240" w:lineRule="auto"/>
        <w:rPr>
          <w:b/>
        </w:rPr>
      </w:pPr>
    </w:p>
    <w:sectPr w:rsidR="001864C0" w:rsidSect="004C183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D30" w:rsidRDefault="00A26D30" w:rsidP="00CB1C47">
      <w:pPr>
        <w:spacing w:after="0" w:line="240" w:lineRule="auto"/>
      </w:pPr>
      <w:r>
        <w:separator/>
      </w:r>
    </w:p>
  </w:endnote>
  <w:endnote w:type="continuationSeparator" w:id="1">
    <w:p w:rsidR="00A26D30" w:rsidRDefault="00A26D30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77" w:rsidRDefault="00C13E77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77" w:rsidRDefault="00C13E77" w:rsidP="00C773A3">
    <w:pPr>
      <w:pStyle w:val="Stopka"/>
      <w:jc w:val="center"/>
    </w:pPr>
  </w:p>
  <w:p w:rsidR="00C13E77" w:rsidRDefault="00C13E77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D30" w:rsidRDefault="00A26D30" w:rsidP="00CB1C47">
      <w:pPr>
        <w:spacing w:after="0" w:line="240" w:lineRule="auto"/>
      </w:pPr>
      <w:r>
        <w:separator/>
      </w:r>
    </w:p>
  </w:footnote>
  <w:footnote w:type="continuationSeparator" w:id="1">
    <w:p w:rsidR="00A26D30" w:rsidRDefault="00A26D30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77" w:rsidRDefault="00C13E77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3E77" w:rsidRDefault="00C13E77" w:rsidP="00CB1C47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A80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48C2F49"/>
    <w:multiLevelType w:val="hybridMultilevel"/>
    <w:tmpl w:val="DCA2B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E607D"/>
    <w:multiLevelType w:val="hybridMultilevel"/>
    <w:tmpl w:val="86EC8B98"/>
    <w:lvl w:ilvl="0" w:tplc="88BAC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CA20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7A670C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7E76648"/>
    <w:multiLevelType w:val="hybridMultilevel"/>
    <w:tmpl w:val="50182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BB51451"/>
    <w:multiLevelType w:val="hybridMultilevel"/>
    <w:tmpl w:val="111811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02814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414440"/>
    <w:multiLevelType w:val="hybridMultilevel"/>
    <w:tmpl w:val="93163156"/>
    <w:lvl w:ilvl="0" w:tplc="03E011D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7A151CD"/>
    <w:multiLevelType w:val="hybridMultilevel"/>
    <w:tmpl w:val="9EF23308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1EA46DC"/>
    <w:multiLevelType w:val="hybridMultilevel"/>
    <w:tmpl w:val="51406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20019"/>
    <w:multiLevelType w:val="hybridMultilevel"/>
    <w:tmpl w:val="65B8D454"/>
    <w:lvl w:ilvl="0" w:tplc="3B8E3CA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8075B8"/>
    <w:multiLevelType w:val="hybridMultilevel"/>
    <w:tmpl w:val="EA8CA86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77147B"/>
    <w:multiLevelType w:val="hybridMultilevel"/>
    <w:tmpl w:val="792E3A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CB40F40">
      <w:start w:val="1"/>
      <w:numFmt w:val="decimal"/>
      <w:lvlText w:val="%4."/>
      <w:lvlJc w:val="left"/>
      <w:pPr>
        <w:ind w:left="360" w:hanging="360"/>
      </w:pPr>
      <w:rPr>
        <w:rFonts w:cs="Times New Roman"/>
        <w:color w:val="FF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EF5D45"/>
    <w:multiLevelType w:val="hybridMultilevel"/>
    <w:tmpl w:val="D7BA7978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</w:num>
  <w:num w:numId="5">
    <w:abstractNumId w:val="5"/>
  </w:num>
  <w:num w:numId="6">
    <w:abstractNumId w:val="23"/>
  </w:num>
  <w:num w:numId="7">
    <w:abstractNumId w:val="0"/>
  </w:num>
  <w:num w:numId="8">
    <w:abstractNumId w:val="13"/>
  </w:num>
  <w:num w:numId="9">
    <w:abstractNumId w:val="1"/>
  </w:num>
  <w:num w:numId="10">
    <w:abstractNumId w:val="7"/>
  </w:num>
  <w:num w:numId="11">
    <w:abstractNumId w:val="15"/>
  </w:num>
  <w:num w:numId="12">
    <w:abstractNumId w:val="18"/>
  </w:num>
  <w:num w:numId="13">
    <w:abstractNumId w:val="10"/>
  </w:num>
  <w:num w:numId="14">
    <w:abstractNumId w:val="9"/>
  </w:num>
  <w:num w:numId="15">
    <w:abstractNumId w:val="24"/>
  </w:num>
  <w:num w:numId="16">
    <w:abstractNumId w:val="25"/>
  </w:num>
  <w:num w:numId="17">
    <w:abstractNumId w:val="22"/>
  </w:num>
  <w:num w:numId="18">
    <w:abstractNumId w:val="6"/>
  </w:num>
  <w:num w:numId="19">
    <w:abstractNumId w:val="16"/>
  </w:num>
  <w:num w:numId="20">
    <w:abstractNumId w:val="19"/>
  </w:num>
  <w:num w:numId="21">
    <w:abstractNumId w:val="2"/>
  </w:num>
  <w:num w:numId="22">
    <w:abstractNumId w:val="20"/>
  </w:num>
  <w:num w:numId="23">
    <w:abstractNumId w:val="12"/>
  </w:num>
  <w:num w:numId="24">
    <w:abstractNumId w:val="21"/>
  </w:num>
  <w:num w:numId="25">
    <w:abstractNumId w:val="8"/>
  </w:num>
  <w:num w:numId="26">
    <w:abstractNumId w:val="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452AD"/>
    <w:rsid w:val="000805CF"/>
    <w:rsid w:val="00092E38"/>
    <w:rsid w:val="000F63D6"/>
    <w:rsid w:val="000F6A65"/>
    <w:rsid w:val="001068EB"/>
    <w:rsid w:val="001864C0"/>
    <w:rsid w:val="00246C62"/>
    <w:rsid w:val="0032462F"/>
    <w:rsid w:val="0033717D"/>
    <w:rsid w:val="00343AFC"/>
    <w:rsid w:val="00390924"/>
    <w:rsid w:val="004651ED"/>
    <w:rsid w:val="0049758A"/>
    <w:rsid w:val="004A584C"/>
    <w:rsid w:val="004C1834"/>
    <w:rsid w:val="004D6871"/>
    <w:rsid w:val="004F4677"/>
    <w:rsid w:val="00514647"/>
    <w:rsid w:val="0055488F"/>
    <w:rsid w:val="005808FB"/>
    <w:rsid w:val="005B192E"/>
    <w:rsid w:val="005F2915"/>
    <w:rsid w:val="00625365"/>
    <w:rsid w:val="00626E62"/>
    <w:rsid w:val="00687A20"/>
    <w:rsid w:val="006B715E"/>
    <w:rsid w:val="006C232D"/>
    <w:rsid w:val="0081697A"/>
    <w:rsid w:val="00835A23"/>
    <w:rsid w:val="00866C56"/>
    <w:rsid w:val="008D3A62"/>
    <w:rsid w:val="00907EC3"/>
    <w:rsid w:val="0092442D"/>
    <w:rsid w:val="00951DD2"/>
    <w:rsid w:val="00963E15"/>
    <w:rsid w:val="00977749"/>
    <w:rsid w:val="009B2C65"/>
    <w:rsid w:val="009C168A"/>
    <w:rsid w:val="009E0D53"/>
    <w:rsid w:val="009F6AC3"/>
    <w:rsid w:val="00A06300"/>
    <w:rsid w:val="00A11C6C"/>
    <w:rsid w:val="00A26D30"/>
    <w:rsid w:val="00A35C8A"/>
    <w:rsid w:val="00AA15DB"/>
    <w:rsid w:val="00AD3FB2"/>
    <w:rsid w:val="00AD4EBD"/>
    <w:rsid w:val="00AD6FD3"/>
    <w:rsid w:val="00B16162"/>
    <w:rsid w:val="00B94F91"/>
    <w:rsid w:val="00BA1F33"/>
    <w:rsid w:val="00BE3900"/>
    <w:rsid w:val="00C05739"/>
    <w:rsid w:val="00C078D5"/>
    <w:rsid w:val="00C13E77"/>
    <w:rsid w:val="00C215BC"/>
    <w:rsid w:val="00C335D6"/>
    <w:rsid w:val="00C773A3"/>
    <w:rsid w:val="00C77582"/>
    <w:rsid w:val="00C81FFE"/>
    <w:rsid w:val="00C853CE"/>
    <w:rsid w:val="00CA78C8"/>
    <w:rsid w:val="00CB1C47"/>
    <w:rsid w:val="00CB5AEE"/>
    <w:rsid w:val="00CE696C"/>
    <w:rsid w:val="00CF52C9"/>
    <w:rsid w:val="00D974D1"/>
    <w:rsid w:val="00DD0180"/>
    <w:rsid w:val="00DF323C"/>
    <w:rsid w:val="00E6466B"/>
    <w:rsid w:val="00E7209D"/>
    <w:rsid w:val="00E75D54"/>
    <w:rsid w:val="00ED0F37"/>
    <w:rsid w:val="00F0624C"/>
    <w:rsid w:val="00F177AD"/>
    <w:rsid w:val="00FA6721"/>
    <w:rsid w:val="00FB2A89"/>
    <w:rsid w:val="00FD0A7E"/>
    <w:rsid w:val="00FF1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1598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4</cp:revision>
  <dcterms:created xsi:type="dcterms:W3CDTF">2017-09-11T05:55:00Z</dcterms:created>
  <dcterms:modified xsi:type="dcterms:W3CDTF">2017-09-11T07:39:00Z</dcterms:modified>
</cp:coreProperties>
</file>